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eastAsia="宋体" w:cs="Times New Roman"/>
          <w:b/>
          <w:bCs/>
          <w:sz w:val="36"/>
          <w:szCs w:val="36"/>
        </w:rPr>
      </w:pPr>
      <w:r>
        <w:rPr>
          <w:rFonts w:hint="default" w:ascii="Times New Roman" w:hAnsi="Times New Roman" w:eastAsia="宋体" w:cs="Times New Roman"/>
          <w:b/>
          <w:bCs/>
          <w:sz w:val="36"/>
          <w:szCs w:val="36"/>
        </w:rPr>
        <w:t>“</w:t>
      </w:r>
      <w:r>
        <w:rPr>
          <w:rFonts w:hint="eastAsia" w:ascii="Times New Roman" w:hAnsi="Times New Roman" w:eastAsia="宋体" w:cs="Times New Roman"/>
          <w:b/>
          <w:bCs/>
          <w:sz w:val="36"/>
          <w:szCs w:val="36"/>
          <w:lang w:eastAsia="zh-CN"/>
        </w:rPr>
        <w:t>2024年度民政民生业务宣传服务（统筹）项目</w:t>
      </w:r>
      <w:r>
        <w:rPr>
          <w:rFonts w:hint="default" w:ascii="Times New Roman" w:hAnsi="Times New Roman" w:eastAsia="宋体" w:cs="Times New Roman"/>
          <w:b/>
          <w:bCs/>
          <w:sz w:val="36"/>
          <w:szCs w:val="36"/>
        </w:rPr>
        <w:t>”采购需求</w:t>
      </w:r>
      <w:r>
        <w:rPr>
          <w:rFonts w:hint="eastAsia" w:ascii="Times New Roman" w:hAnsi="Times New Roman" w:eastAsia="宋体" w:cs="Times New Roman"/>
          <w:b/>
          <w:bCs/>
          <w:sz w:val="36"/>
          <w:szCs w:val="36"/>
          <w:lang w:val="en-US" w:eastAsia="zh-CN"/>
        </w:rPr>
        <w:t>和</w:t>
      </w:r>
      <w:r>
        <w:rPr>
          <w:rFonts w:hint="default" w:ascii="Times New Roman" w:hAnsi="Times New Roman" w:eastAsia="宋体" w:cs="Times New Roman"/>
          <w:b/>
          <w:bCs/>
          <w:sz w:val="36"/>
          <w:szCs w:val="36"/>
          <w:lang w:val="en-US" w:eastAsia="zh-CN"/>
        </w:rPr>
        <w:t>评审标准</w:t>
      </w:r>
    </w:p>
    <w:p>
      <w:pPr>
        <w:spacing w:line="360" w:lineRule="auto"/>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36"/>
          <w:szCs w:val="36"/>
        </w:rPr>
        <w:t>公开征求意见公示</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为方便供应商及时了解政府采购信息，我单位受北京市民政局委托，现将“</w:t>
      </w:r>
      <w:r>
        <w:rPr>
          <w:rFonts w:hint="eastAsia" w:ascii="Times New Roman" w:hAnsi="Times New Roman" w:eastAsia="宋体" w:cs="Times New Roman"/>
          <w:sz w:val="24"/>
          <w:szCs w:val="24"/>
          <w:lang w:eastAsia="zh-CN"/>
        </w:rPr>
        <w:t>2024年度民政民生业务宣传服务（统筹）项目</w:t>
      </w:r>
      <w:r>
        <w:rPr>
          <w:rFonts w:hint="default" w:ascii="Times New Roman" w:hAnsi="Times New Roman" w:eastAsia="宋体" w:cs="Times New Roman"/>
          <w:sz w:val="24"/>
          <w:szCs w:val="24"/>
        </w:rPr>
        <w:t>”的采购需求</w:t>
      </w:r>
      <w:r>
        <w:rPr>
          <w:rFonts w:hint="eastAsia" w:ascii="Times New Roman" w:hAnsi="Times New Roman" w:eastAsia="宋体" w:cs="Times New Roman"/>
          <w:sz w:val="24"/>
          <w:szCs w:val="24"/>
          <w:lang w:val="en-US" w:eastAsia="zh-CN"/>
        </w:rPr>
        <w:t>和</w:t>
      </w:r>
      <w:r>
        <w:rPr>
          <w:rFonts w:hint="default" w:ascii="Times New Roman" w:hAnsi="Times New Roman" w:eastAsia="宋体" w:cs="Times New Roman"/>
          <w:sz w:val="24"/>
          <w:szCs w:val="24"/>
          <w:lang w:val="en-US" w:eastAsia="zh-CN"/>
        </w:rPr>
        <w:t>评审标准</w:t>
      </w:r>
      <w:r>
        <w:rPr>
          <w:rFonts w:hint="default" w:ascii="Times New Roman" w:hAnsi="Times New Roman" w:eastAsia="宋体" w:cs="Times New Roman"/>
          <w:sz w:val="24"/>
          <w:szCs w:val="24"/>
        </w:rPr>
        <w:t>公示如下：</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843"/>
        <w:gridCol w:w="2126"/>
        <w:gridCol w:w="7513"/>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序号</w:t>
            </w:r>
          </w:p>
        </w:tc>
        <w:tc>
          <w:tcPr>
            <w:tcW w:w="1843"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采购单位名称</w:t>
            </w:r>
          </w:p>
        </w:tc>
        <w:tc>
          <w:tcPr>
            <w:tcW w:w="2126"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项目名称</w:t>
            </w:r>
          </w:p>
        </w:tc>
        <w:tc>
          <w:tcPr>
            <w:tcW w:w="7513"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采购需求</w:t>
            </w:r>
            <w:r>
              <w:rPr>
                <w:rFonts w:hint="default" w:ascii="Times New Roman" w:hAnsi="Times New Roman" w:eastAsia="宋体" w:cs="Times New Roman"/>
                <w:szCs w:val="21"/>
                <w:lang w:val="en-US" w:eastAsia="zh-CN"/>
              </w:rPr>
              <w:t>和评审标准</w:t>
            </w:r>
            <w:r>
              <w:rPr>
                <w:rFonts w:hint="default" w:ascii="Times New Roman" w:hAnsi="Times New Roman" w:eastAsia="宋体" w:cs="Times New Roman"/>
                <w:szCs w:val="21"/>
              </w:rPr>
              <w:t>内容</w:t>
            </w:r>
          </w:p>
        </w:tc>
        <w:tc>
          <w:tcPr>
            <w:tcW w:w="1762"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预算金额</w:t>
            </w:r>
          </w:p>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704"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1</w:t>
            </w:r>
          </w:p>
        </w:tc>
        <w:tc>
          <w:tcPr>
            <w:tcW w:w="1843"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北京市民政局</w:t>
            </w:r>
          </w:p>
        </w:tc>
        <w:tc>
          <w:tcPr>
            <w:tcW w:w="2126" w:type="dxa"/>
            <w:vAlign w:val="center"/>
          </w:tcPr>
          <w:p>
            <w:pPr>
              <w:jc w:val="center"/>
              <w:rPr>
                <w:rFonts w:hint="default" w:ascii="Times New Roman" w:hAnsi="Times New Roman" w:eastAsia="宋体" w:cs="Times New Roman"/>
                <w:szCs w:val="21"/>
                <w:lang w:eastAsia="zh-CN"/>
              </w:rPr>
            </w:pPr>
            <w:r>
              <w:rPr>
                <w:rFonts w:hint="eastAsia" w:ascii="Times New Roman" w:hAnsi="Times New Roman" w:eastAsia="宋体" w:cs="Times New Roman"/>
                <w:szCs w:val="21"/>
                <w:lang w:eastAsia="zh-CN"/>
              </w:rPr>
              <w:t>2024年度民政民生业务宣传服务（统筹）项目</w:t>
            </w:r>
          </w:p>
        </w:tc>
        <w:tc>
          <w:tcPr>
            <w:tcW w:w="7513" w:type="dxa"/>
            <w:vAlign w:val="center"/>
          </w:tcPr>
          <w:p>
            <w:pPr>
              <w:pStyle w:val="7"/>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第一包：新时代文明实践活动，采购包预算金额：5.695万元</w:t>
            </w:r>
          </w:p>
          <w:p>
            <w:pPr>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第二包：刊物新闻宣传服务，采购包预算金额：238万元</w:t>
            </w:r>
            <w:r>
              <w:rPr>
                <w:rFonts w:hint="eastAsia" w:ascii="Times New Roman" w:hAnsi="Times New Roman" w:eastAsia="宋体" w:cs="Times New Roman"/>
                <w:color w:val="auto"/>
                <w:kern w:val="2"/>
                <w:sz w:val="21"/>
                <w:szCs w:val="21"/>
                <w:lang w:val="en-US" w:eastAsia="zh-CN" w:bidi="ar-SA"/>
              </w:rPr>
              <w:t xml:space="preserve"> </w:t>
            </w:r>
          </w:p>
          <w:p>
            <w:pPr>
              <w:pStyle w:val="23"/>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第</w:t>
            </w:r>
            <w:r>
              <w:rPr>
                <w:rFonts w:hint="eastAsia" w:ascii="Times New Roman" w:hAnsi="Times New Roman" w:eastAsia="宋体" w:cs="Times New Roman"/>
                <w:color w:val="auto"/>
                <w:kern w:val="2"/>
                <w:sz w:val="21"/>
                <w:szCs w:val="21"/>
                <w:lang w:val="en-US" w:eastAsia="zh-CN" w:bidi="ar-SA"/>
              </w:rPr>
              <w:t>三</w:t>
            </w:r>
            <w:r>
              <w:rPr>
                <w:rFonts w:hint="default" w:ascii="Times New Roman" w:hAnsi="Times New Roman" w:eastAsia="宋体" w:cs="Times New Roman"/>
                <w:color w:val="auto"/>
                <w:kern w:val="2"/>
                <w:sz w:val="21"/>
                <w:szCs w:val="21"/>
                <w:lang w:val="en-US" w:eastAsia="zh-CN" w:bidi="ar-SA"/>
              </w:rPr>
              <w:t>包：媒体专版宣传服务，采购包预算金额：265万元</w:t>
            </w:r>
          </w:p>
          <w:p>
            <w:pPr>
              <w:pStyle w:val="23"/>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第</w:t>
            </w:r>
            <w:r>
              <w:rPr>
                <w:rFonts w:hint="eastAsia" w:ascii="Times New Roman" w:hAnsi="Times New Roman" w:eastAsia="宋体" w:cs="Times New Roman"/>
                <w:color w:val="auto"/>
                <w:kern w:val="2"/>
                <w:sz w:val="21"/>
                <w:szCs w:val="21"/>
                <w:lang w:val="en-US" w:eastAsia="zh-CN" w:bidi="ar-SA"/>
              </w:rPr>
              <w:t>四</w:t>
            </w:r>
            <w:r>
              <w:rPr>
                <w:rFonts w:hint="default" w:ascii="Times New Roman" w:hAnsi="Times New Roman" w:eastAsia="宋体" w:cs="Times New Roman"/>
                <w:color w:val="auto"/>
                <w:kern w:val="2"/>
                <w:sz w:val="21"/>
                <w:szCs w:val="21"/>
                <w:lang w:val="en-US" w:eastAsia="zh-CN" w:bidi="ar-SA"/>
              </w:rPr>
              <w:t>包：“感动社会·民政榜样”宣传教育活动，采购包预算金额：122.696万元</w:t>
            </w:r>
          </w:p>
          <w:p>
            <w:pPr>
              <w:spacing w:line="360" w:lineRule="auto"/>
              <w:rPr>
                <w:rFonts w:hint="default" w:ascii="Times New Roman" w:hAnsi="Times New Roman" w:eastAsia="宋体" w:cs="Times New Roman"/>
                <w:lang w:val="en-US" w:eastAsia="zh-CN"/>
              </w:rPr>
            </w:pPr>
            <w:r>
              <w:rPr>
                <w:rFonts w:hint="default" w:ascii="Times New Roman" w:hAnsi="Times New Roman" w:eastAsia="宋体" w:cs="Times New Roman"/>
                <w:color w:val="auto"/>
                <w:kern w:val="2"/>
                <w:sz w:val="21"/>
                <w:szCs w:val="21"/>
                <w:lang w:val="en-US" w:eastAsia="zh-CN" w:bidi="ar-SA"/>
              </w:rPr>
              <w:t>采购需求和</w:t>
            </w:r>
            <w:r>
              <w:rPr>
                <w:rFonts w:hint="eastAsia" w:ascii="Times New Roman" w:hAnsi="Times New Roman" w:eastAsia="宋体" w:cs="Times New Roman"/>
                <w:color w:val="auto"/>
                <w:kern w:val="2"/>
                <w:sz w:val="21"/>
                <w:szCs w:val="21"/>
                <w:lang w:val="en-US" w:eastAsia="zh-CN" w:bidi="ar-SA"/>
              </w:rPr>
              <w:t>评审标准内容详见附件</w:t>
            </w:r>
          </w:p>
        </w:tc>
        <w:tc>
          <w:tcPr>
            <w:tcW w:w="1762" w:type="dxa"/>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631.391</w:t>
            </w:r>
          </w:p>
        </w:tc>
      </w:tr>
    </w:tbl>
    <w:p>
      <w:pPr>
        <w:pStyle w:val="25"/>
        <w:numPr>
          <w:ilvl w:val="0"/>
          <w:numId w:val="0"/>
        </w:numPr>
        <w:spacing w:line="360" w:lineRule="auto"/>
        <w:ind w:left="240" w:leftChars="0"/>
        <w:rPr>
          <w:rFonts w:hint="default" w:ascii="Times New Roman" w:hAnsi="Times New Roman" w:eastAsia="宋体" w:cs="Times New Roman"/>
          <w:sz w:val="24"/>
          <w:szCs w:val="24"/>
          <w:highlight w:val="none"/>
        </w:rPr>
      </w:pPr>
      <w:r>
        <w:rPr>
          <w:rFonts w:hint="eastAsia" w:ascii="Times New Roman" w:hAnsi="Times New Roman" w:eastAsia="宋体" w:cs="Times New Roman"/>
          <w:kern w:val="0"/>
          <w:sz w:val="24"/>
          <w:szCs w:val="24"/>
          <w:lang w:val="en-US" w:eastAsia="zh-CN"/>
        </w:rPr>
        <w:t>1、</w:t>
      </w:r>
      <w:r>
        <w:rPr>
          <w:rFonts w:hint="default" w:ascii="Times New Roman" w:hAnsi="Times New Roman" w:eastAsia="宋体" w:cs="Times New Roman"/>
          <w:kern w:val="0"/>
          <w:sz w:val="24"/>
          <w:szCs w:val="24"/>
        </w:rPr>
        <w:t>本公示在</w:t>
      </w:r>
      <w:r>
        <w:rPr>
          <w:rFonts w:hint="default" w:ascii="Times New Roman" w:hAnsi="Times New Roman" w:eastAsia="宋体" w:cs="Times New Roman"/>
          <w:kern w:val="0"/>
          <w:sz w:val="24"/>
          <w:szCs w:val="24"/>
          <w:highlight w:val="none"/>
        </w:rPr>
        <w:t>北京汇诚金桥国际招标咨询有限公司网站（http://www.hcjq.net/）发布，</w:t>
      </w:r>
      <w:r>
        <w:rPr>
          <w:rFonts w:hint="default" w:ascii="Times New Roman" w:hAnsi="Times New Roman" w:eastAsia="宋体" w:cs="Times New Roman"/>
          <w:sz w:val="24"/>
          <w:szCs w:val="24"/>
          <w:highlight w:val="none"/>
        </w:rPr>
        <w:t>有关单位和个人如对公示内容有异议，请在</w:t>
      </w:r>
      <w:r>
        <w:rPr>
          <w:rFonts w:hint="eastAsia" w:ascii="Times New Roman" w:hAnsi="Times New Roman" w:eastAsia="宋体" w:cs="Times New Roman"/>
          <w:sz w:val="24"/>
          <w:szCs w:val="24"/>
          <w:highlight w:val="none"/>
          <w:lang w:eastAsia="zh-CN"/>
        </w:rPr>
        <w:t>2024年</w:t>
      </w:r>
      <w:r>
        <w:rPr>
          <w:rFonts w:hint="eastAsia" w:ascii="Times New Roman" w:hAnsi="Times New Roman" w:eastAsia="宋体" w:cs="Times New Roman"/>
          <w:sz w:val="24"/>
          <w:szCs w:val="24"/>
          <w:highlight w:val="none"/>
          <w:lang w:val="en-US" w:eastAsia="zh-CN"/>
        </w:rPr>
        <w:t>4</w:t>
      </w:r>
      <w:r>
        <w:rPr>
          <w:rFonts w:hint="default" w:ascii="Times New Roman" w:hAnsi="Times New Roman" w:eastAsia="宋体" w:cs="Times New Roman"/>
          <w:sz w:val="24"/>
          <w:szCs w:val="24"/>
          <w:highlight w:val="none"/>
        </w:rPr>
        <w:t>月</w:t>
      </w:r>
      <w:r>
        <w:rPr>
          <w:rFonts w:hint="eastAsia" w:ascii="Times New Roman" w:hAnsi="Times New Roman" w:eastAsia="宋体" w:cs="Times New Roman"/>
          <w:sz w:val="24"/>
          <w:szCs w:val="24"/>
          <w:highlight w:val="none"/>
          <w:lang w:val="en-US" w:eastAsia="zh-CN"/>
        </w:rPr>
        <w:t>7</w:t>
      </w:r>
      <w:r>
        <w:rPr>
          <w:rFonts w:hint="default" w:ascii="Times New Roman" w:hAnsi="Times New Roman" w:eastAsia="宋体" w:cs="Times New Roman"/>
          <w:sz w:val="24"/>
          <w:szCs w:val="24"/>
          <w:highlight w:val="none"/>
        </w:rPr>
        <w:t>日17:00（北京时间）之前以实名书面（包括联系人、地址、联系电话）形式向采购代理机构反馈。</w:t>
      </w:r>
    </w:p>
    <w:p>
      <w:pPr>
        <w:pStyle w:val="25"/>
        <w:numPr>
          <w:ilvl w:val="0"/>
          <w:numId w:val="0"/>
        </w:numPr>
        <w:spacing w:line="360" w:lineRule="auto"/>
        <w:ind w:left="240" w:leftChars="0"/>
        <w:rPr>
          <w:rFonts w:hint="default" w:ascii="Times New Roman" w:hAnsi="Times New Roman" w:eastAsia="宋体" w:cs="Times New Roman"/>
          <w:kern w:val="0"/>
          <w:sz w:val="24"/>
          <w:szCs w:val="24"/>
          <w:highlight w:val="none"/>
        </w:rPr>
      </w:pPr>
      <w:r>
        <w:rPr>
          <w:rFonts w:hint="eastAsia" w:ascii="Times New Roman" w:hAnsi="Times New Roman" w:eastAsia="宋体" w:cs="Times New Roman"/>
          <w:kern w:val="0"/>
          <w:sz w:val="24"/>
          <w:szCs w:val="24"/>
          <w:highlight w:val="none"/>
          <w:lang w:val="en-US" w:eastAsia="zh-CN"/>
        </w:rPr>
        <w:t>2、</w:t>
      </w:r>
      <w:r>
        <w:rPr>
          <w:rFonts w:hint="default" w:ascii="Times New Roman" w:hAnsi="Times New Roman" w:eastAsia="宋体" w:cs="Times New Roman"/>
          <w:kern w:val="0"/>
          <w:sz w:val="24"/>
          <w:szCs w:val="24"/>
          <w:highlight w:val="none"/>
        </w:rPr>
        <w:t>采购代理机构联系方式：</w:t>
      </w:r>
    </w:p>
    <w:p>
      <w:pPr>
        <w:pStyle w:val="25"/>
        <w:spacing w:line="360" w:lineRule="auto"/>
        <w:ind w:left="960" w:firstLine="0" w:firstLineChars="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名 称：北京汇诚金桥国际招标咨询有限公司</w:t>
      </w:r>
    </w:p>
    <w:p>
      <w:pPr>
        <w:pStyle w:val="25"/>
        <w:spacing w:line="360" w:lineRule="auto"/>
        <w:ind w:left="960" w:firstLine="0" w:firstLineChars="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地　址：北京市东城区朝内大街南竹杆胡同6号北京INN 3号楼9层</w:t>
      </w:r>
    </w:p>
    <w:p>
      <w:pPr>
        <w:pStyle w:val="25"/>
        <w:spacing w:line="360" w:lineRule="auto"/>
        <w:ind w:left="960" w:firstLine="0" w:firstLineChars="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联系方式：王秋凌、</w:t>
      </w:r>
      <w:r>
        <w:rPr>
          <w:rFonts w:hint="eastAsia" w:ascii="Times New Roman" w:hAnsi="Times New Roman" w:eastAsia="宋体" w:cs="Times New Roman"/>
          <w:kern w:val="0"/>
          <w:sz w:val="24"/>
          <w:szCs w:val="24"/>
          <w:lang w:val="en-US" w:eastAsia="zh-CN"/>
        </w:rPr>
        <w:t>李辰</w:t>
      </w:r>
      <w:r>
        <w:rPr>
          <w:rFonts w:hint="default" w:ascii="Times New Roman" w:hAnsi="Times New Roman" w:eastAsia="宋体" w:cs="Times New Roman"/>
          <w:kern w:val="0"/>
          <w:sz w:val="24"/>
          <w:szCs w:val="24"/>
        </w:rPr>
        <w:t>，010-65173825、</w:t>
      </w:r>
      <w:r>
        <w:rPr>
          <w:rFonts w:hint="default" w:ascii="Times New Roman" w:hAnsi="Times New Roman"/>
          <w:sz w:val="24"/>
          <w:szCs w:val="24"/>
        </w:rPr>
        <w:t>65699122</w:t>
      </w:r>
      <w:r>
        <w:rPr>
          <w:rFonts w:hint="default" w:ascii="Times New Roman" w:hAnsi="Times New Roman" w:eastAsia="宋体" w:cs="Times New Roman"/>
          <w:kern w:val="0"/>
          <w:sz w:val="24"/>
          <w:szCs w:val="24"/>
        </w:rPr>
        <w:t>　　　</w:t>
      </w:r>
    </w:p>
    <w:p>
      <w:pPr>
        <w:pStyle w:val="25"/>
        <w:spacing w:line="360" w:lineRule="auto"/>
        <w:ind w:left="960" w:firstLine="0" w:firstLineChars="0"/>
        <w:rPr>
          <w:rFonts w:hint="default" w:ascii="Times New Roman" w:hAnsi="Times New Roman" w:eastAsia="宋体" w:cs="Times New Roman"/>
          <w:kern w:val="0"/>
          <w:sz w:val="24"/>
          <w:szCs w:val="24"/>
        </w:rPr>
      </w:pPr>
    </w:p>
    <w:p>
      <w:pPr>
        <w:pStyle w:val="25"/>
        <w:spacing w:line="360" w:lineRule="auto"/>
        <w:ind w:left="960" w:firstLine="0" w:firstLineChars="0"/>
        <w:jc w:val="righ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北京汇诚金桥国际招标咨询有限公司</w:t>
      </w:r>
    </w:p>
    <w:p>
      <w:pPr>
        <w:pStyle w:val="25"/>
        <w:spacing w:line="360" w:lineRule="auto"/>
        <w:ind w:left="960" w:firstLine="0" w:firstLineChars="0"/>
        <w:jc w:val="right"/>
        <w:rPr>
          <w:rFonts w:hint="default" w:ascii="Times New Roman" w:hAnsi="Times New Roman" w:eastAsia="宋体" w:cs="Times New Roman"/>
          <w:kern w:val="0"/>
          <w:sz w:val="24"/>
          <w:szCs w:val="24"/>
          <w:highlight w:val="none"/>
        </w:rPr>
      </w:pPr>
      <w:r>
        <w:rPr>
          <w:rFonts w:hint="eastAsia" w:ascii="Times New Roman" w:hAnsi="Times New Roman" w:eastAsia="宋体" w:cs="Times New Roman"/>
          <w:kern w:val="0"/>
          <w:sz w:val="24"/>
          <w:szCs w:val="24"/>
          <w:lang w:eastAsia="zh-CN"/>
        </w:rPr>
        <w:t>2024年</w:t>
      </w:r>
      <w:r>
        <w:rPr>
          <w:rFonts w:hint="eastAsia" w:ascii="Times New Roman" w:hAnsi="Times New Roman" w:eastAsia="宋体" w:cs="Times New Roman"/>
          <w:kern w:val="0"/>
          <w:sz w:val="24"/>
          <w:szCs w:val="24"/>
          <w:highlight w:val="none"/>
          <w:lang w:val="en-US" w:eastAsia="zh-CN"/>
        </w:rPr>
        <w:t>4</w:t>
      </w:r>
      <w:r>
        <w:rPr>
          <w:rFonts w:hint="default" w:ascii="Times New Roman" w:hAnsi="Times New Roman" w:eastAsia="宋体" w:cs="Times New Roman"/>
          <w:kern w:val="0"/>
          <w:sz w:val="24"/>
          <w:szCs w:val="24"/>
          <w:highlight w:val="none"/>
        </w:rPr>
        <w:t>月</w:t>
      </w:r>
      <w:r>
        <w:rPr>
          <w:rFonts w:hint="eastAsia" w:ascii="Times New Roman" w:hAnsi="Times New Roman" w:eastAsia="宋体" w:cs="Times New Roman"/>
          <w:kern w:val="0"/>
          <w:sz w:val="24"/>
          <w:szCs w:val="24"/>
          <w:highlight w:val="none"/>
          <w:lang w:val="en-US" w:eastAsia="zh-CN"/>
        </w:rPr>
        <w:t>1</w:t>
      </w:r>
      <w:r>
        <w:rPr>
          <w:rFonts w:hint="default" w:ascii="Times New Roman" w:hAnsi="Times New Roman" w:eastAsia="宋体" w:cs="Times New Roman"/>
          <w:kern w:val="0"/>
          <w:sz w:val="24"/>
          <w:szCs w:val="24"/>
          <w:highlight w:val="none"/>
        </w:rPr>
        <w:t>日</w:t>
      </w:r>
    </w:p>
    <w:p>
      <w:pPr>
        <w:rPr>
          <w:rFonts w:hint="default" w:ascii="Times New Roman" w:hAnsi="Times New Roman" w:eastAsia="宋体" w:cs="Times New Roman"/>
          <w:kern w:val="0"/>
          <w:sz w:val="24"/>
          <w:szCs w:val="24"/>
        </w:rPr>
        <w:sectPr>
          <w:pgSz w:w="16838" w:h="11906" w:orient="landscape"/>
          <w:pgMar w:top="1024" w:right="1440" w:bottom="1422" w:left="1440" w:header="851" w:footer="992" w:gutter="0"/>
          <w:cols w:space="425" w:num="1"/>
          <w:docGrid w:type="lines" w:linePitch="312" w:charSpace="0"/>
        </w:sectPr>
      </w:pPr>
    </w:p>
    <w:p>
      <w:pPr>
        <w:pStyle w:val="28"/>
        <w:ind w:firstLine="482"/>
        <w:jc w:val="left"/>
        <w:rPr>
          <w:rFonts w:hint="default" w:ascii="Times New Roman" w:hAnsi="Times New Roman" w:eastAsia="宋体" w:cs="Times New Roman"/>
          <w:b/>
        </w:rPr>
      </w:pPr>
      <w:r>
        <w:rPr>
          <w:rFonts w:hint="default" w:ascii="Times New Roman" w:hAnsi="Times New Roman" w:eastAsia="宋体" w:cs="Times New Roman"/>
          <w:b/>
        </w:rPr>
        <w:t>附件:</w:t>
      </w:r>
    </w:p>
    <w:p>
      <w:pPr>
        <w:spacing w:line="360" w:lineRule="auto"/>
        <w:jc w:val="center"/>
        <w:outlineLvl w:val="1"/>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采购需求</w:t>
      </w:r>
    </w:p>
    <w:p>
      <w:pPr>
        <w:spacing w:line="360" w:lineRule="auto"/>
        <w:jc w:val="center"/>
        <w:outlineLvl w:val="0"/>
        <w:rPr>
          <w:rFonts w:hint="default" w:ascii="Times New Roman" w:hAnsi="Times New Roman" w:eastAsia="宋体" w:cs="Times New Roman"/>
          <w:b/>
          <w:sz w:val="21"/>
          <w:szCs w:val="21"/>
        </w:rPr>
      </w:pPr>
      <w:r>
        <w:rPr>
          <w:rFonts w:hint="default" w:ascii="Times New Roman" w:hAnsi="Times New Roman" w:eastAsia="宋体" w:cs="Times New Roman"/>
          <w:b/>
          <w:sz w:val="21"/>
          <w:szCs w:val="21"/>
          <w:lang w:val="en-US" w:eastAsia="zh-CN"/>
        </w:rPr>
        <w:t xml:space="preserve">第一包   </w:t>
      </w:r>
      <w:r>
        <w:rPr>
          <w:rFonts w:hint="default" w:ascii="Times New Roman" w:hAnsi="Times New Roman" w:eastAsia="宋体" w:cs="Times New Roman"/>
          <w:b/>
          <w:sz w:val="21"/>
          <w:szCs w:val="21"/>
        </w:rPr>
        <w:t>新时代文明实践活动</w:t>
      </w:r>
    </w:p>
    <w:p>
      <w:pPr>
        <w:spacing w:line="360" w:lineRule="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 xml:space="preserve">    一、项目背景</w:t>
      </w:r>
    </w:p>
    <w:p>
      <w:pPr>
        <w:spacing w:line="360" w:lineRule="auto"/>
        <w:ind w:firstLine="420" w:firstLineChars="200"/>
        <w:jc w:val="left"/>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建设新时代文明实践中心，是党中央夯实宣传思想工作基层基础，立足战略和全局作出的一项重大决策。为推动</w:t>
      </w:r>
      <w:r>
        <w:rPr>
          <w:rFonts w:hint="default" w:ascii="Times New Roman" w:hAnsi="Times New Roman" w:eastAsia="宋体" w:cs="Times New Roman"/>
          <w:sz w:val="21"/>
          <w:szCs w:val="21"/>
          <w:lang w:eastAsia="zh-CN"/>
        </w:rPr>
        <w:t>民政</w:t>
      </w:r>
      <w:r>
        <w:rPr>
          <w:rFonts w:hint="default" w:ascii="Times New Roman" w:hAnsi="Times New Roman" w:eastAsia="宋体" w:cs="Times New Roman"/>
          <w:sz w:val="21"/>
          <w:szCs w:val="21"/>
        </w:rPr>
        <w:t>系统宣传思想文化工作和精神文明建设稳中求进、守正创新，让习近平新时代中国特色社会主义思想在民政领域落地生根，组织民政局系统榜样和道德模范、优秀机关干部和新时代文明实践活动中涌现出的先进工作者，拟开展</w:t>
      </w:r>
      <w:r>
        <w:rPr>
          <w:rFonts w:hint="default" w:ascii="Times New Roman" w:hAnsi="Times New Roman" w:eastAsia="宋体" w:cs="Times New Roman"/>
          <w:sz w:val="21"/>
          <w:szCs w:val="21"/>
          <w:lang w:eastAsia="zh-CN"/>
        </w:rPr>
        <w:t>一</w:t>
      </w:r>
      <w:r>
        <w:rPr>
          <w:rFonts w:hint="default" w:ascii="Times New Roman" w:hAnsi="Times New Roman" w:eastAsia="宋体" w:cs="Times New Roman"/>
          <w:sz w:val="21"/>
          <w:szCs w:val="21"/>
        </w:rPr>
        <w:t>场“礼遇探访”实践活动。按照市委宣传部关于“阅读进机关”的活动要求，进一步推进书香机关建设，将在</w:t>
      </w:r>
      <w:r>
        <w:rPr>
          <w:rFonts w:hint="default" w:ascii="Times New Roman" w:hAnsi="Times New Roman" w:eastAsia="宋体" w:cs="Times New Roman"/>
          <w:sz w:val="21"/>
          <w:szCs w:val="21"/>
          <w:lang w:eastAsia="zh-CN"/>
        </w:rPr>
        <w:t>民政</w:t>
      </w:r>
      <w:r>
        <w:rPr>
          <w:rFonts w:hint="default" w:ascii="Times New Roman" w:hAnsi="Times New Roman" w:eastAsia="宋体" w:cs="Times New Roman"/>
          <w:sz w:val="21"/>
          <w:szCs w:val="21"/>
        </w:rPr>
        <w:t>系统内着力营造爱读书、读好书、善读书的阅读氛围，拟开展</w:t>
      </w:r>
      <w:r>
        <w:rPr>
          <w:rFonts w:hint="default" w:ascii="Times New Roman" w:hAnsi="Times New Roman" w:eastAsia="宋体" w:cs="Times New Roman"/>
          <w:sz w:val="21"/>
          <w:szCs w:val="21"/>
          <w:lang w:eastAsia="zh-CN"/>
        </w:rPr>
        <w:t>一</w:t>
      </w:r>
      <w:r>
        <w:rPr>
          <w:rFonts w:hint="default" w:ascii="Times New Roman" w:hAnsi="Times New Roman" w:eastAsia="宋体" w:cs="Times New Roman"/>
          <w:sz w:val="21"/>
          <w:szCs w:val="21"/>
        </w:rPr>
        <w:t>场“书香机关”实践活动。</w:t>
      </w:r>
    </w:p>
    <w:p>
      <w:pPr>
        <w:spacing w:line="360" w:lineRule="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 xml:space="preserve">     二、服务主要内容</w:t>
      </w:r>
    </w:p>
    <w:p>
      <w:pPr>
        <w:spacing w:line="360" w:lineRule="auto"/>
        <w:ind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（一）打造阅读空间，齐聚</w:t>
      </w:r>
      <w:r>
        <w:rPr>
          <w:rFonts w:hint="default" w:ascii="Times New Roman" w:hAnsi="Times New Roman" w:eastAsia="宋体" w:cs="Times New Roman"/>
          <w:b/>
          <w:bCs/>
          <w:sz w:val="21"/>
          <w:szCs w:val="21"/>
        </w:rPr>
        <w:t>书香展播</w:t>
      </w:r>
      <w:r>
        <w:rPr>
          <w:rFonts w:hint="default" w:ascii="Times New Roman" w:hAnsi="Times New Roman" w:eastAsia="宋体" w:cs="Times New Roman"/>
          <w:sz w:val="21"/>
          <w:szCs w:val="21"/>
        </w:rPr>
        <w:t>。协助组织民政系统机关干部，通过自拍、手机录音等形式录制读书音视频并上传至活动专题网页。制作活动页面，对上传的音视频进行剪辑、包装、校色、混音等制作。</w:t>
      </w:r>
    </w:p>
    <w:p>
      <w:pPr>
        <w:spacing w:line="360" w:lineRule="auto"/>
        <w:ind w:firstLine="420" w:firstLineChars="200"/>
        <w:jc w:val="left"/>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eastAsia="zh-CN"/>
        </w:rPr>
        <w:t>二</w:t>
      </w:r>
      <w:r>
        <w:rPr>
          <w:rFonts w:hint="default" w:ascii="Times New Roman" w:hAnsi="Times New Roman" w:eastAsia="宋体" w:cs="Times New Roman"/>
          <w:sz w:val="21"/>
          <w:szCs w:val="21"/>
        </w:rPr>
        <w:t>）</w:t>
      </w:r>
      <w:r>
        <w:rPr>
          <w:rFonts w:hint="default" w:ascii="Times New Roman" w:hAnsi="Times New Roman" w:eastAsia="宋体" w:cs="Times New Roman"/>
          <w:b/>
          <w:bCs/>
          <w:sz w:val="21"/>
          <w:szCs w:val="21"/>
          <w:lang w:eastAsia="zh-CN"/>
        </w:rPr>
        <w:t>礼遇</w:t>
      </w:r>
      <w:r>
        <w:rPr>
          <w:rFonts w:hint="default" w:ascii="Times New Roman" w:hAnsi="Times New Roman" w:eastAsia="宋体" w:cs="Times New Roman"/>
          <w:b/>
          <w:bCs/>
          <w:sz w:val="21"/>
          <w:szCs w:val="21"/>
        </w:rPr>
        <w:t>“北冰洋义利园区”</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为深入提升实践育人成效，在实践中感悟使命、坚定理想信念，通过组织“礼遇探访”活动，走进“北冰洋义利园区”，学习百年老字号品牌守正创新精神</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多维度感悟新时代文明实践中心的建设成果，在实践中守初心、践使命。活动拟邀请五十人参加，活动全程由两台单反相机及两台摄像机进行影像记录，并剪辑活动影像资料短片，活动全程由专业讲解员带领参观</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并为不超过50人的参观人员提供</w:t>
      </w:r>
      <w:r>
        <w:rPr>
          <w:rFonts w:hint="default" w:ascii="Times New Roman" w:hAnsi="Times New Roman" w:eastAsia="宋体" w:cs="Times New Roman"/>
          <w:sz w:val="21"/>
          <w:szCs w:val="21"/>
          <w:lang w:eastAsia="zh-CN"/>
        </w:rPr>
        <w:t>通州区留庄路</w:t>
      </w:r>
      <w:r>
        <w:rPr>
          <w:rFonts w:hint="default" w:ascii="Times New Roman" w:hAnsi="Times New Roman" w:eastAsia="宋体" w:cs="Times New Roman"/>
          <w:sz w:val="21"/>
          <w:szCs w:val="21"/>
          <w:lang w:val="en-US" w:eastAsia="zh-CN"/>
        </w:rPr>
        <w:t>4号院</w:t>
      </w:r>
      <w:r>
        <w:rPr>
          <w:rFonts w:hint="default" w:ascii="Times New Roman" w:hAnsi="Times New Roman" w:eastAsia="宋体" w:cs="Times New Roman"/>
          <w:sz w:val="21"/>
          <w:szCs w:val="21"/>
        </w:rPr>
        <w:t>至</w:t>
      </w:r>
      <w:r>
        <w:rPr>
          <w:rFonts w:hint="default" w:ascii="Times New Roman" w:hAnsi="Times New Roman" w:eastAsia="宋体" w:cs="Times New Roman"/>
          <w:sz w:val="21"/>
          <w:szCs w:val="21"/>
          <w:lang w:eastAsia="zh-CN"/>
        </w:rPr>
        <w:t>活动场所“北冰洋义利园区”</w:t>
      </w:r>
      <w:r>
        <w:rPr>
          <w:rFonts w:hint="default" w:ascii="Times New Roman" w:hAnsi="Times New Roman" w:eastAsia="宋体" w:cs="Times New Roman"/>
          <w:sz w:val="21"/>
          <w:szCs w:val="21"/>
        </w:rPr>
        <w:t>的车辆接送服务</w:t>
      </w:r>
      <w:r>
        <w:rPr>
          <w:rFonts w:hint="default" w:ascii="Times New Roman" w:hAnsi="Times New Roman" w:eastAsia="宋体" w:cs="Times New Roman"/>
          <w:sz w:val="21"/>
          <w:szCs w:val="21"/>
          <w:lang w:eastAsia="zh-CN"/>
        </w:rPr>
        <w:t>。</w:t>
      </w:r>
    </w:p>
    <w:p>
      <w:pPr>
        <w:spacing w:line="360" w:lineRule="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 xml:space="preserve">    </w:t>
      </w:r>
      <w:r>
        <w:rPr>
          <w:rFonts w:hint="default" w:ascii="Times New Roman" w:hAnsi="Times New Roman" w:eastAsia="宋体" w:cs="Times New Roman"/>
          <w:b w:val="0"/>
          <w:bCs w:val="0"/>
          <w:sz w:val="21"/>
          <w:szCs w:val="21"/>
          <w:lang w:val="en-US" w:eastAsia="zh-CN"/>
        </w:rPr>
        <w:t>（三）</w:t>
      </w:r>
      <w:r>
        <w:rPr>
          <w:rFonts w:hint="default" w:ascii="Times New Roman" w:hAnsi="Times New Roman" w:eastAsia="宋体" w:cs="Times New Roman"/>
          <w:b/>
          <w:bCs/>
          <w:sz w:val="21"/>
          <w:szCs w:val="21"/>
          <w:lang w:val="en-US" w:eastAsia="zh-CN"/>
        </w:rPr>
        <w:t>多媒体宣传。</w:t>
      </w:r>
      <w:r>
        <w:rPr>
          <w:rFonts w:hint="default" w:ascii="Times New Roman" w:hAnsi="Times New Roman" w:eastAsia="宋体" w:cs="Times New Roman"/>
          <w:b w:val="0"/>
          <w:bCs w:val="0"/>
          <w:sz w:val="21"/>
          <w:szCs w:val="21"/>
          <w:lang w:val="en-US" w:eastAsia="zh-CN"/>
        </w:rPr>
        <w:t>系列活动期间，在千龙网、百度百家等客户端进行首页智能推荐不少于20次，将活动视频上传腾讯、优酷等视频媒体平台并进行不少于5天的维护。</w:t>
      </w:r>
    </w:p>
    <w:p>
      <w:pPr>
        <w:spacing w:line="360" w:lineRule="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 xml:space="preserve">     三、服务期限</w:t>
      </w:r>
    </w:p>
    <w:p>
      <w:pPr>
        <w:spacing w:line="360" w:lineRule="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 xml:space="preserve">     自合同生效之日起至202</w:t>
      </w:r>
      <w:r>
        <w:rPr>
          <w:rFonts w:hint="default" w:ascii="Times New Roman" w:hAnsi="Times New Roman" w:eastAsia="宋体" w:cs="Times New Roman"/>
          <w:color w:val="000000"/>
          <w:sz w:val="21"/>
          <w:szCs w:val="21"/>
          <w:lang w:val="en-US" w:eastAsia="zh-CN"/>
        </w:rPr>
        <w:t>4</w:t>
      </w:r>
      <w:r>
        <w:rPr>
          <w:rFonts w:hint="default" w:ascii="Times New Roman" w:hAnsi="Times New Roman" w:eastAsia="宋体" w:cs="Times New Roman"/>
          <w:color w:val="000000"/>
          <w:sz w:val="21"/>
          <w:szCs w:val="21"/>
        </w:rPr>
        <w:t>年12月10日。</w:t>
      </w:r>
    </w:p>
    <w:p>
      <w:pPr>
        <w:spacing w:line="360" w:lineRule="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　　 四、项目成果内容</w:t>
      </w:r>
    </w:p>
    <w:p>
      <w:pPr>
        <w:pStyle w:val="35"/>
        <w:spacing w:line="360" w:lineRule="auto"/>
        <w:ind w:left="66" w:firstLine="480"/>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（一）</w:t>
      </w:r>
      <w:r>
        <w:rPr>
          <w:rFonts w:hint="default" w:ascii="Times New Roman" w:hAnsi="Times New Roman" w:eastAsia="宋体" w:cs="Times New Roman"/>
          <w:sz w:val="21"/>
          <w:szCs w:val="21"/>
        </w:rPr>
        <w:t>书香机关系列活动：制作“好书推荐”专题H5页面，对上传的诵读短视频进行剪辑、包装、校色、混音等制作</w:t>
      </w:r>
      <w:r>
        <w:rPr>
          <w:rFonts w:hint="default" w:ascii="Times New Roman" w:hAnsi="Times New Roman" w:eastAsia="宋体" w:cs="Times New Roman"/>
          <w:sz w:val="21"/>
          <w:szCs w:val="21"/>
          <w:lang w:eastAsia="zh-CN"/>
        </w:rPr>
        <w:t>，形成每个时长不超过</w:t>
      </w:r>
      <w:r>
        <w:rPr>
          <w:rFonts w:hint="default" w:ascii="Times New Roman" w:hAnsi="Times New Roman" w:eastAsia="宋体" w:cs="Times New Roman"/>
          <w:sz w:val="21"/>
          <w:szCs w:val="21"/>
          <w:lang w:val="en-US" w:eastAsia="zh-CN"/>
        </w:rPr>
        <w:t>1分钟且</w:t>
      </w:r>
      <w:r>
        <w:rPr>
          <w:rFonts w:hint="default" w:ascii="Times New Roman" w:hAnsi="Times New Roman" w:eastAsia="宋体" w:cs="Times New Roman"/>
          <w:sz w:val="21"/>
          <w:szCs w:val="21"/>
          <w:lang w:eastAsia="zh-CN"/>
        </w:rPr>
        <w:t>分辨率为</w:t>
      </w:r>
      <w:r>
        <w:rPr>
          <w:rFonts w:hint="default" w:ascii="Times New Roman" w:hAnsi="Times New Roman" w:eastAsia="宋体" w:cs="Times New Roman"/>
          <w:sz w:val="21"/>
          <w:szCs w:val="21"/>
          <w:lang w:val="en-US" w:eastAsia="zh-CN"/>
        </w:rPr>
        <w:t>1280</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720的MP4视频</w:t>
      </w:r>
      <w:r>
        <w:rPr>
          <w:rFonts w:hint="default" w:ascii="Times New Roman" w:hAnsi="Times New Roman" w:eastAsia="宋体" w:cs="Times New Roman"/>
          <w:sz w:val="21"/>
          <w:szCs w:val="21"/>
        </w:rPr>
        <w:t>。</w:t>
      </w:r>
    </w:p>
    <w:p>
      <w:pPr>
        <w:pStyle w:val="35"/>
        <w:spacing w:line="360" w:lineRule="auto"/>
        <w:ind w:left="66" w:firstLine="480" w:firstLineChars="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（二）</w:t>
      </w:r>
      <w:r>
        <w:rPr>
          <w:rFonts w:hint="default" w:ascii="Times New Roman" w:hAnsi="Times New Roman" w:eastAsia="宋体" w:cs="Times New Roman"/>
          <w:sz w:val="21"/>
          <w:szCs w:val="21"/>
        </w:rPr>
        <w:t>新时代文明实践礼遇“北冰洋义利园区”活动：</w:t>
      </w:r>
      <w:r>
        <w:rPr>
          <w:rFonts w:hint="default" w:ascii="Times New Roman" w:hAnsi="Times New Roman" w:eastAsia="宋体" w:cs="Times New Roman"/>
          <w:color w:val="000000"/>
          <w:sz w:val="21"/>
          <w:szCs w:val="21"/>
        </w:rPr>
        <w:t>对参观过程及学习过程进行拍摄、剪辑，活动结束后十五日内提供完整版探访全程记录视频</w:t>
      </w:r>
      <w:r>
        <w:rPr>
          <w:rFonts w:hint="default" w:ascii="Times New Roman" w:hAnsi="Times New Roman" w:eastAsia="宋体" w:cs="Times New Roman"/>
          <w:sz w:val="21"/>
          <w:szCs w:val="21"/>
        </w:rPr>
        <w:t>。</w:t>
      </w:r>
      <w:r>
        <w:rPr>
          <w:rFonts w:hint="default" w:ascii="Times New Roman" w:hAnsi="Times New Roman" w:eastAsia="宋体" w:cs="Times New Roman"/>
          <w:color w:val="000000"/>
          <w:sz w:val="21"/>
          <w:szCs w:val="21"/>
        </w:rPr>
        <w:t>另附与活动相关的照片，活动≥20张照片，每张照片不小于1280×1280像素，图像清晰；活动拍摄剪辑后的成片视频，每部时长不少于5分钟，MOV格式，画面分辨率≥1080p。本段文字中提及的照片和视频，需反映参观主要过程和参与者积极昂扬的精神风貌，可采用光盘或U盘等电子存储介质提交。</w:t>
      </w:r>
    </w:p>
    <w:p>
      <w:pPr>
        <w:pStyle w:val="35"/>
        <w:spacing w:line="360" w:lineRule="auto"/>
        <w:ind w:left="66" w:firstLine="480" w:firstLineChars="0"/>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eastAsia="zh-CN"/>
        </w:rPr>
        <w:t>项目成果于</w:t>
      </w:r>
      <w:r>
        <w:rPr>
          <w:rFonts w:hint="default" w:ascii="Times New Roman" w:hAnsi="Times New Roman" w:eastAsia="宋体" w:cs="Times New Roman"/>
          <w:color w:val="000000"/>
          <w:sz w:val="21"/>
          <w:szCs w:val="21"/>
          <w:lang w:val="en-US" w:eastAsia="zh-CN"/>
        </w:rPr>
        <w:t>2024年12月10日前提交。</w:t>
      </w:r>
    </w:p>
    <w:p>
      <w:pPr>
        <w:pStyle w:val="35"/>
        <w:spacing w:line="360" w:lineRule="auto"/>
        <w:ind w:left="66" w:firstLine="480" w:firstLineChars="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五、人员要求</w:t>
      </w:r>
    </w:p>
    <w:p>
      <w:pPr>
        <w:pStyle w:val="35"/>
        <w:spacing w:line="360" w:lineRule="auto"/>
        <w:ind w:left="66" w:firstLine="480" w:firstLineChars="0"/>
        <w:rPr>
          <w:rFonts w:hint="default" w:ascii="Times New Roman" w:hAnsi="Times New Roman" w:eastAsia="宋体" w:cs="Times New Roman"/>
          <w:b/>
          <w:sz w:val="21"/>
          <w:szCs w:val="21"/>
        </w:rPr>
      </w:pPr>
      <w:r>
        <w:rPr>
          <w:rFonts w:hint="default" w:ascii="Times New Roman" w:hAnsi="Times New Roman" w:eastAsia="宋体" w:cs="Times New Roman"/>
          <w:sz w:val="21"/>
          <w:szCs w:val="21"/>
        </w:rPr>
        <w:t>为本项目成立专门的项目团队，明确项目负责人。项目负责人应具有多年相关工作经验，组织团队成员优质高效完成本项目既定目标。项目团队成员应专业配置合理，职责清晰、具有相关工作经验。项目团队具有较强的宣传推广、综合协调、活动策划和组织实施能力, 具有利用主流媒体、新兴媒介等线上线下传播渠道进行品牌宣传推广的丰富经验和资源，具有开展群众性文化活动的丰富经验和资源。</w:t>
      </w:r>
    </w:p>
    <w:p>
      <w:pPr>
        <w:spacing w:line="360" w:lineRule="auto"/>
        <w:jc w:val="center"/>
        <w:outlineLvl w:val="0"/>
        <w:rPr>
          <w:rFonts w:hint="default" w:ascii="Times New Roman" w:hAnsi="Times New Roman" w:eastAsia="宋体" w:cs="Times New Roman"/>
          <w:b/>
          <w:sz w:val="21"/>
          <w:szCs w:val="21"/>
        </w:rPr>
      </w:pPr>
      <w:r>
        <w:rPr>
          <w:rFonts w:hint="default" w:ascii="Times New Roman" w:hAnsi="Times New Roman" w:eastAsia="宋体" w:cs="Times New Roman"/>
          <w:b/>
          <w:sz w:val="21"/>
          <w:szCs w:val="21"/>
          <w:lang w:val="en-US" w:eastAsia="zh-CN"/>
        </w:rPr>
        <w:t>第二包   刊物新闻宣传服务</w:t>
      </w:r>
    </w:p>
    <w:p>
      <w:pPr>
        <w:pStyle w:val="34"/>
        <w:spacing w:line="360" w:lineRule="auto"/>
        <w:ind w:firstLine="482"/>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一、项目背景：</w:t>
      </w:r>
    </w:p>
    <w:p>
      <w:pPr>
        <w:spacing w:line="360" w:lineRule="auto"/>
        <w:ind w:firstLine="411" w:firstLineChars="196"/>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北京是首善之区，民政事业是首善之事，是民生保障的重要组成部分，承担着兜底保障的重要职责。习近平总书记在视察海淀区四季青镇敬老院时作出了“北京民政要在全国干得最好”的指示。民政宣传工作是党和政府宣传工作的一个组成部分，是推动和促进民政工作深入改革和发展的有力武器。为深入落实总书记指示，通过新闻宣传工作加强与其他省市民政部门的交流，扩大</w:t>
      </w:r>
      <w:r>
        <w:rPr>
          <w:rFonts w:hint="default" w:ascii="Times New Roman" w:hAnsi="Times New Roman" w:eastAsia="宋体" w:cs="Times New Roman"/>
          <w:kern w:val="0"/>
          <w:sz w:val="21"/>
          <w:szCs w:val="21"/>
          <w:lang w:eastAsia="zh-CN"/>
        </w:rPr>
        <w:t>北京</w:t>
      </w:r>
      <w:r>
        <w:rPr>
          <w:rFonts w:hint="default" w:ascii="Times New Roman" w:hAnsi="Times New Roman" w:eastAsia="宋体" w:cs="Times New Roman"/>
          <w:kern w:val="0"/>
          <w:sz w:val="21"/>
          <w:szCs w:val="21"/>
        </w:rPr>
        <w:t>民政在全国民政系统的影响力，北京市民政局确立了以中央、市属主流媒体为支撑，以新媒体为重点，以民政媒体为基础的北京民政新闻宣传体系，助推</w:t>
      </w:r>
      <w:r>
        <w:rPr>
          <w:rFonts w:hint="default" w:ascii="Times New Roman" w:hAnsi="Times New Roman" w:eastAsia="宋体" w:cs="Times New Roman"/>
          <w:kern w:val="0"/>
          <w:sz w:val="21"/>
          <w:szCs w:val="21"/>
          <w:lang w:eastAsia="zh-CN"/>
        </w:rPr>
        <w:t>北京</w:t>
      </w:r>
      <w:r>
        <w:rPr>
          <w:rFonts w:hint="default" w:ascii="Times New Roman" w:hAnsi="Times New Roman" w:eastAsia="宋体" w:cs="Times New Roman"/>
          <w:kern w:val="0"/>
          <w:sz w:val="21"/>
          <w:szCs w:val="21"/>
        </w:rPr>
        <w:t>民政新闻宣传工作。</w:t>
      </w:r>
    </w:p>
    <w:p>
      <w:pPr>
        <w:spacing w:line="360" w:lineRule="auto"/>
        <w:ind w:firstLine="413" w:firstLineChars="196"/>
        <w:jc w:val="left"/>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二、项目目标：</w:t>
      </w:r>
    </w:p>
    <w:p>
      <w:pPr>
        <w:spacing w:line="360" w:lineRule="auto"/>
        <w:ind w:firstLine="411" w:firstLineChars="196"/>
        <w:jc w:val="left"/>
        <w:rPr>
          <w:rFonts w:hint="default" w:ascii="Times New Roman" w:hAnsi="Times New Roman" w:eastAsia="宋体" w:cs="Times New Roman"/>
          <w:b/>
          <w:bCs/>
          <w:sz w:val="21"/>
          <w:szCs w:val="21"/>
        </w:rPr>
      </w:pPr>
      <w:r>
        <w:rPr>
          <w:rFonts w:hint="default" w:ascii="Times New Roman" w:hAnsi="Times New Roman" w:eastAsia="宋体" w:cs="Times New Roman"/>
          <w:kern w:val="0"/>
          <w:sz w:val="21"/>
          <w:szCs w:val="21"/>
        </w:rPr>
        <w:t>宣传北京民政各项政策、各项工作的进程、成果、先进事迹的表彰等，促进民政民生政策落地。扩大民生政策社会知晓度，促进惠民政策深入人心，保证民政事业长久持续发展。</w:t>
      </w:r>
    </w:p>
    <w:p>
      <w:pPr>
        <w:spacing w:line="360" w:lineRule="auto"/>
        <w:ind w:firstLine="413" w:firstLineChars="196"/>
        <w:jc w:val="left"/>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三、服务期限：</w:t>
      </w:r>
    </w:p>
    <w:p>
      <w:pPr>
        <w:spacing w:line="360" w:lineRule="auto"/>
        <w:ind w:firstLine="411" w:firstLineChars="196"/>
        <w:jc w:val="left"/>
        <w:rPr>
          <w:rFonts w:hint="default" w:ascii="Times New Roman" w:hAnsi="Times New Roman" w:eastAsia="宋体" w:cs="Times New Roman"/>
          <w:b/>
          <w:bCs/>
          <w:sz w:val="21"/>
          <w:szCs w:val="21"/>
          <w:lang w:eastAsia="zh-CN"/>
        </w:rPr>
      </w:pPr>
      <w:r>
        <w:rPr>
          <w:rFonts w:hint="default" w:ascii="Times New Roman" w:hAnsi="Times New Roman" w:eastAsia="宋体" w:cs="Times New Roman"/>
          <w:sz w:val="21"/>
          <w:szCs w:val="21"/>
        </w:rPr>
        <w:t>时间：自合同生效之日起至202</w:t>
      </w:r>
      <w:r>
        <w:rPr>
          <w:rFonts w:hint="default" w:ascii="Times New Roman" w:hAnsi="Times New Roman" w:eastAsia="宋体" w:cs="Times New Roman"/>
          <w:sz w:val="21"/>
          <w:szCs w:val="21"/>
          <w:lang w:val="en-US" w:eastAsia="zh-CN"/>
        </w:rPr>
        <w:t>4</w:t>
      </w:r>
      <w:r>
        <w:rPr>
          <w:rFonts w:hint="default" w:ascii="Times New Roman" w:hAnsi="Times New Roman" w:eastAsia="宋体" w:cs="Times New Roman"/>
          <w:sz w:val="21"/>
          <w:szCs w:val="21"/>
        </w:rPr>
        <w:t>年12月10日</w:t>
      </w:r>
      <w:r>
        <w:rPr>
          <w:rFonts w:hint="default" w:ascii="Times New Roman" w:hAnsi="Times New Roman" w:eastAsia="宋体" w:cs="Times New Roman"/>
          <w:sz w:val="21"/>
          <w:szCs w:val="21"/>
          <w:lang w:eastAsia="zh-CN"/>
        </w:rPr>
        <w:t>。</w:t>
      </w:r>
    </w:p>
    <w:p>
      <w:pPr>
        <w:spacing w:line="360" w:lineRule="auto"/>
        <w:ind w:firstLine="413" w:firstLineChars="196"/>
        <w:jc w:val="left"/>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四、项目具体需求：</w:t>
      </w:r>
    </w:p>
    <w:p>
      <w:pPr>
        <w:spacing w:line="360" w:lineRule="auto"/>
        <w:ind w:firstLine="411" w:firstLineChars="196"/>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以学习贯彻习近平新时代中国特色社会主义思想和党的二十大精神为主线，认真贯彻落实市委、市政府安排部署，践行社会主义核心价值观，以群众满意为核心，以深化改革为牵引，以高质量落地见效为标准，通过编印连续性内部资料出版物，全面宣传报道我民政系统的主要工作。进一步加强新媒体宣传策划，充分发挥视频新闻优势，报道政策解读、人物事迹、成果展示、未来规划、群众呼声、百姓答疑等内容。具体需求如下：</w:t>
      </w:r>
    </w:p>
    <w:p>
      <w:pPr>
        <w:spacing w:line="360" w:lineRule="auto"/>
        <w:ind w:firstLine="411" w:firstLineChars="196"/>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1、根据</w:t>
      </w:r>
      <w:r>
        <w:rPr>
          <w:rFonts w:hint="default" w:ascii="Times New Roman" w:hAnsi="Times New Roman" w:eastAsia="宋体" w:cs="Times New Roman"/>
          <w:kern w:val="0"/>
          <w:sz w:val="21"/>
          <w:szCs w:val="21"/>
          <w:lang w:eastAsia="zh-CN"/>
        </w:rPr>
        <w:t>市民政局全年工作重点任务和政策发布</w:t>
      </w:r>
      <w:r>
        <w:rPr>
          <w:rFonts w:hint="default" w:ascii="Times New Roman" w:hAnsi="Times New Roman" w:eastAsia="宋体" w:cs="Times New Roman"/>
          <w:kern w:val="0"/>
          <w:sz w:val="21"/>
          <w:szCs w:val="21"/>
          <w:highlight w:val="none"/>
          <w:lang w:eastAsia="zh-CN"/>
        </w:rPr>
        <w:t>情况</w:t>
      </w:r>
      <w:r>
        <w:rPr>
          <w:rFonts w:hint="default" w:ascii="Times New Roman" w:hAnsi="Times New Roman" w:eastAsia="宋体" w:cs="Times New Roman"/>
          <w:kern w:val="0"/>
          <w:sz w:val="21"/>
          <w:szCs w:val="21"/>
          <w:highlight w:val="none"/>
        </w:rPr>
        <w:t>，</w:t>
      </w:r>
      <w:r>
        <w:rPr>
          <w:rFonts w:hint="default" w:ascii="Times New Roman" w:hAnsi="Times New Roman" w:eastAsia="宋体" w:cs="Times New Roman"/>
          <w:kern w:val="0"/>
          <w:sz w:val="21"/>
          <w:szCs w:val="21"/>
        </w:rPr>
        <w:t>围绕基本民生保障、基本社会服务等相关内容，采编、制作12期反映北京民政工作连续性内部资料等出版物。</w:t>
      </w:r>
    </w:p>
    <w:p>
      <w:pPr>
        <w:spacing w:line="360" w:lineRule="auto"/>
        <w:ind w:firstLine="411" w:firstLineChars="196"/>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出版物要求如下表：</w:t>
      </w:r>
    </w:p>
    <w:tbl>
      <w:tblPr>
        <w:tblStyle w:val="10"/>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5"/>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5" w:type="dxa"/>
            <w:noWrap w:val="0"/>
            <w:vAlign w:val="top"/>
          </w:tcPr>
          <w:p>
            <w:pPr>
              <w:spacing w:line="360" w:lineRule="auto"/>
              <w:ind w:firstLine="411" w:firstLineChars="196"/>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封面尺寸</w:t>
            </w:r>
          </w:p>
        </w:tc>
        <w:tc>
          <w:tcPr>
            <w:tcW w:w="6210" w:type="dxa"/>
            <w:noWrap w:val="0"/>
            <w:vAlign w:val="top"/>
          </w:tcPr>
          <w:p>
            <w:pPr>
              <w:spacing w:line="360" w:lineRule="auto"/>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210mm×285mm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5" w:type="dxa"/>
            <w:noWrap w:val="0"/>
            <w:vAlign w:val="top"/>
          </w:tcPr>
          <w:p>
            <w:pPr>
              <w:spacing w:line="360" w:lineRule="auto"/>
              <w:ind w:firstLine="411" w:firstLineChars="196"/>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封面纸张</w:t>
            </w:r>
          </w:p>
        </w:tc>
        <w:tc>
          <w:tcPr>
            <w:tcW w:w="6210" w:type="dxa"/>
            <w:noWrap w:val="0"/>
            <w:vAlign w:val="top"/>
          </w:tcPr>
          <w:p>
            <w:pPr>
              <w:spacing w:line="360" w:lineRule="auto"/>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≥157克铜版纸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5" w:type="dxa"/>
            <w:noWrap w:val="0"/>
            <w:vAlign w:val="top"/>
          </w:tcPr>
          <w:p>
            <w:pPr>
              <w:spacing w:line="360" w:lineRule="auto"/>
              <w:ind w:firstLine="411" w:firstLineChars="196"/>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内页纸张</w:t>
            </w:r>
          </w:p>
        </w:tc>
        <w:tc>
          <w:tcPr>
            <w:tcW w:w="6210" w:type="dxa"/>
            <w:noWrap w:val="0"/>
            <w:vAlign w:val="top"/>
          </w:tcPr>
          <w:p>
            <w:pPr>
              <w:spacing w:line="360" w:lineRule="auto"/>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≥80克铜版纸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5" w:type="dxa"/>
            <w:noWrap w:val="0"/>
            <w:vAlign w:val="top"/>
          </w:tcPr>
          <w:p>
            <w:pPr>
              <w:spacing w:line="360" w:lineRule="auto"/>
              <w:ind w:firstLine="411" w:firstLineChars="196"/>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印刷工艺</w:t>
            </w:r>
          </w:p>
        </w:tc>
        <w:tc>
          <w:tcPr>
            <w:tcW w:w="6210" w:type="dxa"/>
            <w:noWrap w:val="0"/>
            <w:vAlign w:val="top"/>
          </w:tcPr>
          <w:p>
            <w:pPr>
              <w:spacing w:line="360" w:lineRule="auto"/>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钉装、彩印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5" w:type="dxa"/>
            <w:noWrap w:val="0"/>
            <w:vAlign w:val="top"/>
          </w:tcPr>
          <w:p>
            <w:pPr>
              <w:spacing w:line="360" w:lineRule="auto"/>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封面封底覆页码</w:t>
            </w:r>
          </w:p>
        </w:tc>
        <w:tc>
          <w:tcPr>
            <w:tcW w:w="6210" w:type="dxa"/>
            <w:noWrap w:val="0"/>
            <w:vAlign w:val="top"/>
          </w:tcPr>
          <w:p>
            <w:pPr>
              <w:spacing w:line="360" w:lineRule="auto"/>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64页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5" w:type="dxa"/>
            <w:noWrap w:val="0"/>
            <w:vAlign w:val="top"/>
          </w:tcPr>
          <w:p>
            <w:pPr>
              <w:spacing w:line="360" w:lineRule="auto"/>
              <w:ind w:firstLine="411" w:firstLineChars="196"/>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每期印数</w:t>
            </w:r>
          </w:p>
        </w:tc>
        <w:tc>
          <w:tcPr>
            <w:tcW w:w="6210" w:type="dxa"/>
            <w:noWrap w:val="0"/>
            <w:vAlign w:val="top"/>
          </w:tcPr>
          <w:p>
            <w:pPr>
              <w:spacing w:line="360" w:lineRule="auto"/>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不少于5000册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5" w:type="dxa"/>
            <w:noWrap w:val="0"/>
            <w:vAlign w:val="top"/>
          </w:tcPr>
          <w:p>
            <w:pPr>
              <w:spacing w:line="360" w:lineRule="auto"/>
              <w:ind w:firstLine="411" w:firstLineChars="196"/>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发送对象</w:t>
            </w:r>
          </w:p>
        </w:tc>
        <w:tc>
          <w:tcPr>
            <w:tcW w:w="6210" w:type="dxa"/>
            <w:noWrap w:val="0"/>
            <w:vAlign w:val="top"/>
          </w:tcPr>
          <w:p>
            <w:pPr>
              <w:spacing w:line="360" w:lineRule="auto"/>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负责送到市委市政府及相关委办局、民政部相关司局及处室，本市民政系统主要部门。</w:t>
            </w:r>
          </w:p>
        </w:tc>
      </w:tr>
    </w:tbl>
    <w:p>
      <w:pPr>
        <w:spacing w:before="120" w:beforeLines="50" w:line="360" w:lineRule="auto"/>
        <w:ind w:firstLine="411" w:firstLineChars="196"/>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所需人员不少于2名且具备与项目匹配的文字和摄影能力。</w:t>
      </w:r>
    </w:p>
    <w:p>
      <w:pPr>
        <w:keepNext w:val="0"/>
        <w:keepLines w:val="0"/>
        <w:pageBreakBefore w:val="0"/>
        <w:widowControl w:val="0"/>
        <w:kinsoku/>
        <w:wordWrap/>
        <w:overflowPunct/>
        <w:topLinePunct w:val="0"/>
        <w:autoSpaceDE/>
        <w:autoSpaceDN/>
        <w:bidi w:val="0"/>
        <w:adjustRightInd/>
        <w:snapToGrid/>
        <w:spacing w:line="360" w:lineRule="auto"/>
        <w:ind w:firstLine="411" w:firstLineChars="196"/>
        <w:jc w:val="left"/>
        <w:textAlignment w:val="auto"/>
        <w:rPr>
          <w:rFonts w:hint="default" w:ascii="Times New Roman" w:hAnsi="Times New Roman" w:eastAsia="宋体" w:cs="Times New Roman"/>
          <w:kern w:val="0"/>
          <w:sz w:val="21"/>
          <w:szCs w:val="21"/>
          <w:lang w:val="en"/>
        </w:rPr>
      </w:pPr>
      <w:r>
        <w:rPr>
          <w:rFonts w:hint="default" w:ascii="Times New Roman" w:hAnsi="Times New Roman" w:eastAsia="宋体" w:cs="Times New Roman"/>
          <w:kern w:val="0"/>
          <w:sz w:val="21"/>
          <w:szCs w:val="21"/>
        </w:rPr>
        <w:t>2、根据采购人要求，围绕基本民生保障、基本社会服务等相关内容，采编、制作40期《北京民政新闻》或视频</w:t>
      </w:r>
      <w:r>
        <w:rPr>
          <w:rFonts w:hint="default" w:ascii="Times New Roman" w:hAnsi="Times New Roman" w:eastAsia="宋体" w:cs="Times New Roman"/>
          <w:sz w:val="21"/>
          <w:szCs w:val="21"/>
        </w:rPr>
        <w:t>（原则上每周一期，法定节假日除外）</w:t>
      </w:r>
      <w:r>
        <w:rPr>
          <w:rFonts w:hint="default" w:ascii="Times New Roman" w:hAnsi="Times New Roman" w:eastAsia="宋体" w:cs="Times New Roman"/>
          <w:sz w:val="21"/>
          <w:szCs w:val="21"/>
          <w:lang w:eastAsia="zh-CN"/>
        </w:rPr>
        <w:t>，并在</w:t>
      </w:r>
      <w:r>
        <w:rPr>
          <w:rFonts w:hint="default" w:ascii="Times New Roman" w:hAnsi="Times New Roman" w:eastAsia="宋体" w:cs="Times New Roman"/>
          <w:sz w:val="21"/>
          <w:szCs w:val="21"/>
          <w:lang w:val="zh-TW"/>
        </w:rPr>
        <w:t>北京市民政局官方微信公众号</w:t>
      </w:r>
      <w:r>
        <w:rPr>
          <w:rFonts w:hint="default" w:ascii="Times New Roman" w:hAnsi="Times New Roman" w:eastAsia="宋体" w:cs="Times New Roman"/>
          <w:sz w:val="21"/>
          <w:szCs w:val="21"/>
          <w:lang w:val="zh-TW" w:eastAsia="zh-CN"/>
        </w:rPr>
        <w:t>、</w:t>
      </w:r>
      <w:r>
        <w:rPr>
          <w:rFonts w:hint="default" w:ascii="Times New Roman" w:hAnsi="Times New Roman" w:eastAsia="宋体" w:cs="Times New Roman"/>
          <w:sz w:val="21"/>
          <w:szCs w:val="21"/>
          <w:lang w:val="zh-TW"/>
        </w:rPr>
        <w:t>新浪微博等新媒体平台</w:t>
      </w:r>
      <w:r>
        <w:rPr>
          <w:rFonts w:hint="default" w:ascii="Times New Roman" w:hAnsi="Times New Roman" w:eastAsia="宋体" w:cs="Times New Roman"/>
          <w:sz w:val="21"/>
          <w:szCs w:val="21"/>
          <w:lang w:eastAsia="zh-CN"/>
        </w:rPr>
        <w:t>做好播出工作</w:t>
      </w:r>
      <w:r>
        <w:rPr>
          <w:rFonts w:hint="default" w:ascii="Times New Roman" w:hAnsi="Times New Roman" w:eastAsia="宋体" w:cs="Times New Roman"/>
          <w:kern w:val="0"/>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11" w:firstLineChars="196"/>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《北京民政新闻》或视频要求：</w:t>
      </w:r>
    </w:p>
    <w:p>
      <w:pPr>
        <w:keepNext w:val="0"/>
        <w:keepLines w:val="0"/>
        <w:pageBreakBefore w:val="0"/>
        <w:widowControl w:val="0"/>
        <w:kinsoku/>
        <w:wordWrap/>
        <w:overflowPunct/>
        <w:topLinePunct w:val="0"/>
        <w:autoSpaceDE/>
        <w:autoSpaceDN/>
        <w:bidi w:val="0"/>
        <w:adjustRightInd/>
        <w:snapToGrid/>
        <w:spacing w:line="360" w:lineRule="auto"/>
        <w:ind w:firstLine="411" w:firstLineChars="196"/>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视频尺寸：1920*1080 </w:t>
      </w:r>
    </w:p>
    <w:p>
      <w:pPr>
        <w:keepNext w:val="0"/>
        <w:keepLines w:val="0"/>
        <w:pageBreakBefore w:val="0"/>
        <w:widowControl w:val="0"/>
        <w:kinsoku/>
        <w:wordWrap/>
        <w:overflowPunct/>
        <w:topLinePunct w:val="0"/>
        <w:autoSpaceDE/>
        <w:autoSpaceDN/>
        <w:bidi w:val="0"/>
        <w:adjustRightInd/>
        <w:snapToGrid/>
        <w:spacing w:line="360" w:lineRule="auto"/>
        <w:ind w:firstLine="411" w:firstLineChars="196"/>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视频码率：不低于10Mbps </w:t>
      </w:r>
    </w:p>
    <w:p>
      <w:pPr>
        <w:keepNext w:val="0"/>
        <w:keepLines w:val="0"/>
        <w:pageBreakBefore w:val="0"/>
        <w:widowControl w:val="0"/>
        <w:kinsoku/>
        <w:wordWrap/>
        <w:overflowPunct/>
        <w:topLinePunct w:val="0"/>
        <w:autoSpaceDE/>
        <w:autoSpaceDN/>
        <w:bidi w:val="0"/>
        <w:adjustRightInd/>
        <w:snapToGrid/>
        <w:spacing w:line="360" w:lineRule="auto"/>
        <w:ind w:firstLine="411" w:firstLineChars="196"/>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eastAsia="zh-CN"/>
        </w:rPr>
        <w:t>每期时长：大于等于10分钟</w:t>
      </w:r>
    </w:p>
    <w:p>
      <w:pPr>
        <w:keepNext w:val="0"/>
        <w:keepLines w:val="0"/>
        <w:pageBreakBefore w:val="0"/>
        <w:widowControl w:val="0"/>
        <w:kinsoku/>
        <w:wordWrap/>
        <w:overflowPunct/>
        <w:topLinePunct w:val="0"/>
        <w:autoSpaceDE/>
        <w:autoSpaceDN/>
        <w:bidi w:val="0"/>
        <w:adjustRightInd/>
        <w:snapToGrid/>
        <w:spacing w:line="360" w:lineRule="auto"/>
        <w:ind w:firstLine="411" w:firstLineChars="196"/>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声音：双声道 </w:t>
      </w:r>
    </w:p>
    <w:p>
      <w:pPr>
        <w:spacing w:line="360" w:lineRule="auto"/>
        <w:ind w:firstLine="411" w:firstLineChars="196"/>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包装：片头、台标、片尾、字幕  </w:t>
      </w:r>
    </w:p>
    <w:p>
      <w:pPr>
        <w:pStyle w:val="34"/>
        <w:spacing w:line="360" w:lineRule="auto"/>
        <w:ind w:firstLine="480"/>
        <w:rPr>
          <w:rFonts w:hint="default" w:ascii="Times New Roman" w:hAnsi="Times New Roman" w:eastAsia="宋体" w:cs="Times New Roman"/>
          <w:color w:val="000000"/>
          <w:sz w:val="21"/>
          <w:szCs w:val="21"/>
        </w:rPr>
      </w:pPr>
      <w:r>
        <w:rPr>
          <w:rFonts w:hint="default" w:ascii="Times New Roman" w:hAnsi="Times New Roman" w:eastAsia="宋体" w:cs="Times New Roman"/>
          <w:sz w:val="21"/>
          <w:szCs w:val="21"/>
        </w:rPr>
        <w:t>人员配备不少于7人，其中总策划不少于1人，文字统筹不少于1人，视频剪辑、包装不少于1人，主持不少于1人，采访及视频拍摄不少于3人。</w:t>
      </w:r>
    </w:p>
    <w:p>
      <w:pPr>
        <w:jc w:val="center"/>
        <w:rPr>
          <w:rFonts w:hint="default" w:ascii="Times New Roman" w:hAnsi="Times New Roman" w:eastAsia="宋体" w:cs="Times New Roman"/>
          <w:b/>
          <w:sz w:val="21"/>
          <w:szCs w:val="21"/>
          <w:lang w:val="en-US" w:eastAsia="zh-CN"/>
        </w:rPr>
      </w:pPr>
      <w:r>
        <w:rPr>
          <w:rFonts w:hint="default" w:ascii="Times New Roman" w:hAnsi="Times New Roman" w:eastAsia="宋体" w:cs="Times New Roman"/>
          <w:b/>
          <w:sz w:val="21"/>
          <w:szCs w:val="21"/>
          <w:lang w:val="en-US" w:eastAsia="zh-CN"/>
        </w:rPr>
        <w:t>第三包   媒体专版宣传服务</w:t>
      </w:r>
    </w:p>
    <w:p>
      <w:pPr>
        <w:spacing w:line="360" w:lineRule="auto"/>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 xml:space="preserve">    一、项目目标</w:t>
      </w:r>
    </w:p>
    <w:p>
      <w:pPr>
        <w:spacing w:line="360" w:lineRule="auto"/>
        <w:ind w:firstLine="420" w:firstLineChars="20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以学习贯彻习近平新时代中国特色社会主义思想和党的二十大精神为主线，认真贯彻落实市委、市政府安排部署，践行社会主义核心价值观，以群众满意为核心，以深化改革为牵引，以高质量落地见效为标准，通过报纸刊物专版的形式宣传报道</w:t>
      </w:r>
      <w:r>
        <w:rPr>
          <w:rFonts w:hint="default" w:ascii="Times New Roman" w:hAnsi="Times New Roman" w:eastAsia="宋体" w:cs="Times New Roman"/>
          <w:color w:val="auto"/>
          <w:sz w:val="21"/>
          <w:szCs w:val="21"/>
          <w:lang w:eastAsia="zh-CN"/>
        </w:rPr>
        <w:t>北京</w:t>
      </w:r>
      <w:r>
        <w:rPr>
          <w:rFonts w:hint="default" w:ascii="Times New Roman" w:hAnsi="Times New Roman" w:eastAsia="宋体" w:cs="Times New Roman"/>
          <w:color w:val="auto"/>
          <w:sz w:val="21"/>
          <w:szCs w:val="21"/>
        </w:rPr>
        <w:t>民政系统重点工作、先进典型和特色活动。具体需求如下：</w:t>
      </w:r>
    </w:p>
    <w:p>
      <w:pPr>
        <w:spacing w:line="360" w:lineRule="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 xml:space="preserve">    二、项目及实施时间</w:t>
      </w:r>
    </w:p>
    <w:p>
      <w:pPr>
        <w:spacing w:line="360" w:lineRule="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 xml:space="preserve">    时间：自合同生效之日起至202</w:t>
      </w:r>
      <w:r>
        <w:rPr>
          <w:rFonts w:hint="default" w:ascii="Times New Roman" w:hAnsi="Times New Roman" w:eastAsia="宋体" w:cs="Times New Roman"/>
          <w:color w:val="auto"/>
          <w:sz w:val="21"/>
          <w:szCs w:val="21"/>
          <w:lang w:val="en-US" w:eastAsia="zh-CN"/>
        </w:rPr>
        <w:t>4</w:t>
      </w:r>
      <w:r>
        <w:rPr>
          <w:rFonts w:hint="default" w:ascii="Times New Roman" w:hAnsi="Times New Roman" w:eastAsia="宋体" w:cs="Times New Roman"/>
          <w:color w:val="auto"/>
          <w:sz w:val="21"/>
          <w:szCs w:val="21"/>
        </w:rPr>
        <w:t>年12月10日</w:t>
      </w:r>
      <w:r>
        <w:rPr>
          <w:rFonts w:hint="default" w:ascii="Times New Roman" w:hAnsi="Times New Roman" w:eastAsia="宋体" w:cs="Times New Roman"/>
          <w:color w:val="auto"/>
          <w:sz w:val="21"/>
          <w:szCs w:val="21"/>
          <w:lang w:eastAsia="zh-CN"/>
        </w:rPr>
        <w:t>。</w:t>
      </w:r>
    </w:p>
    <w:p>
      <w:pPr>
        <w:spacing w:line="360" w:lineRule="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 xml:space="preserve">    三、项目实施内容</w:t>
      </w:r>
    </w:p>
    <w:p>
      <w:pPr>
        <w:spacing w:line="36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 xml:space="preserve">    1</w:t>
      </w:r>
      <w:r>
        <w:rPr>
          <w:rFonts w:hint="default" w:ascii="Times New Roman" w:hAnsi="Times New Roman" w:eastAsia="宋体" w:cs="Times New Roman"/>
          <w:color w:val="auto"/>
          <w:sz w:val="21"/>
          <w:szCs w:val="21"/>
          <w:lang w:val="zh-TW" w:eastAsia="zh-TW"/>
        </w:rPr>
        <w:t>、</w:t>
      </w:r>
      <w:r>
        <w:rPr>
          <w:rFonts w:hint="default" w:ascii="Times New Roman" w:hAnsi="Times New Roman" w:eastAsia="宋体" w:cs="Times New Roman"/>
          <w:color w:val="auto"/>
          <w:sz w:val="21"/>
          <w:szCs w:val="21"/>
        </w:rPr>
        <w:t>运用报纸刊物专版的方式，在中央、市属或行业媒体报刊上，结合学习贯彻党的二十大精神、贯彻落实“十四五”规划、市第十三次党代会精神、巩固深化党史学习教育成果、巩固深化“厚植为民情怀、提升职业素养”主题教育成果、清明节祭扫服务、养老服务、儿童福利保护、社会救助、殡葬服务、婚登服务、见义勇为等中心工作、重点任务和重要节点，策划采编完成不少于64个报纸刊物整版报道（202</w:t>
      </w:r>
      <w:r>
        <w:rPr>
          <w:rFonts w:hint="default" w:ascii="Times New Roman" w:hAnsi="Times New Roman" w:eastAsia="宋体" w:cs="Times New Roman"/>
          <w:color w:val="auto"/>
          <w:sz w:val="21"/>
          <w:szCs w:val="21"/>
          <w:lang w:val="en-US" w:eastAsia="zh-CN"/>
        </w:rPr>
        <w:t>4</w:t>
      </w:r>
      <w:r>
        <w:rPr>
          <w:rFonts w:hint="default" w:ascii="Times New Roman" w:hAnsi="Times New Roman" w:eastAsia="宋体" w:cs="Times New Roman"/>
          <w:color w:val="auto"/>
          <w:sz w:val="21"/>
          <w:szCs w:val="21"/>
        </w:rPr>
        <w:t>年10月31日前完成70%），解读民政民生政策，宣传北京民政系统重点工作、先进典型和特色活动。于202</w:t>
      </w:r>
      <w:r>
        <w:rPr>
          <w:rFonts w:hint="default" w:ascii="Times New Roman" w:hAnsi="Times New Roman" w:eastAsia="宋体" w:cs="Times New Roman"/>
          <w:color w:val="auto"/>
          <w:sz w:val="21"/>
          <w:szCs w:val="21"/>
          <w:lang w:val="en-US" w:eastAsia="zh-CN"/>
        </w:rPr>
        <w:t>4</w:t>
      </w:r>
      <w:r>
        <w:rPr>
          <w:rFonts w:hint="default" w:ascii="Times New Roman" w:hAnsi="Times New Roman" w:eastAsia="宋体" w:cs="Times New Roman"/>
          <w:color w:val="auto"/>
          <w:sz w:val="21"/>
          <w:szCs w:val="21"/>
        </w:rPr>
        <w:t>年12月10日</w:t>
      </w:r>
      <w:r>
        <w:rPr>
          <w:rFonts w:hint="default" w:ascii="Times New Roman" w:hAnsi="Times New Roman" w:eastAsia="宋体" w:cs="Times New Roman"/>
          <w:color w:val="auto"/>
          <w:sz w:val="21"/>
          <w:szCs w:val="21"/>
          <w:lang w:eastAsia="zh-CN"/>
        </w:rPr>
        <w:t>前</w:t>
      </w:r>
      <w:r>
        <w:rPr>
          <w:rFonts w:hint="default" w:ascii="Times New Roman" w:hAnsi="Times New Roman" w:eastAsia="宋体" w:cs="Times New Roman"/>
          <w:color w:val="auto"/>
          <w:sz w:val="21"/>
          <w:szCs w:val="21"/>
        </w:rPr>
        <w:t>向</w:t>
      </w:r>
      <w:r>
        <w:rPr>
          <w:rFonts w:hint="default" w:ascii="Times New Roman" w:hAnsi="Times New Roman" w:eastAsia="宋体" w:cs="Times New Roman"/>
          <w:color w:val="auto"/>
          <w:sz w:val="21"/>
          <w:szCs w:val="21"/>
          <w:lang w:val="en-US" w:eastAsia="zh-CN"/>
        </w:rPr>
        <w:t>采购人</w:t>
      </w:r>
      <w:r>
        <w:rPr>
          <w:rFonts w:hint="default" w:ascii="Times New Roman" w:hAnsi="Times New Roman" w:eastAsia="宋体" w:cs="Times New Roman"/>
          <w:color w:val="auto"/>
          <w:sz w:val="21"/>
          <w:szCs w:val="21"/>
        </w:rPr>
        <w:t>递交</w:t>
      </w:r>
      <w:r>
        <w:rPr>
          <w:rFonts w:hint="default" w:ascii="Times New Roman" w:hAnsi="Times New Roman" w:eastAsia="宋体" w:cs="Times New Roman"/>
          <w:color w:val="auto"/>
          <w:sz w:val="21"/>
          <w:szCs w:val="21"/>
          <w:lang w:eastAsia="zh-CN"/>
        </w:rPr>
        <w:t>一式</w:t>
      </w:r>
      <w:r>
        <w:rPr>
          <w:rFonts w:hint="default" w:ascii="Times New Roman" w:hAnsi="Times New Roman" w:eastAsia="宋体" w:cs="Times New Roman"/>
          <w:color w:val="auto"/>
          <w:sz w:val="21"/>
          <w:szCs w:val="21"/>
        </w:rPr>
        <w:t>两份</w:t>
      </w:r>
      <w:r>
        <w:rPr>
          <w:rFonts w:hint="default" w:ascii="Times New Roman" w:hAnsi="Times New Roman" w:eastAsia="宋体" w:cs="Times New Roman"/>
          <w:color w:val="auto"/>
          <w:sz w:val="21"/>
          <w:szCs w:val="21"/>
          <w:lang w:eastAsia="zh-CN"/>
        </w:rPr>
        <w:t>年终</w:t>
      </w:r>
      <w:r>
        <w:rPr>
          <w:rFonts w:hint="default" w:ascii="Times New Roman" w:hAnsi="Times New Roman" w:eastAsia="宋体" w:cs="Times New Roman"/>
          <w:color w:val="auto"/>
          <w:sz w:val="21"/>
          <w:szCs w:val="21"/>
        </w:rPr>
        <w:t>书面结项报告（包含不少于64个报纸刊物整版报道</w:t>
      </w:r>
      <w:r>
        <w:rPr>
          <w:rFonts w:hint="default" w:ascii="Times New Roman" w:hAnsi="Times New Roman" w:eastAsia="宋体" w:cs="Times New Roman"/>
          <w:color w:val="auto"/>
          <w:sz w:val="21"/>
          <w:szCs w:val="21"/>
          <w:lang w:eastAsia="zh-CN"/>
        </w:rPr>
        <w:t>的电子版或纸质版</w:t>
      </w:r>
      <w:r>
        <w:rPr>
          <w:rFonts w:hint="default" w:ascii="Times New Roman" w:hAnsi="Times New Roman" w:eastAsia="宋体" w:cs="Times New Roman"/>
          <w:color w:val="auto"/>
          <w:sz w:val="21"/>
          <w:szCs w:val="21"/>
        </w:rPr>
        <w:t>等相关内容）</w:t>
      </w:r>
      <w:r>
        <w:rPr>
          <w:rFonts w:hint="default" w:ascii="Times New Roman" w:hAnsi="Times New Roman" w:eastAsia="宋体" w:cs="Times New Roman"/>
          <w:color w:val="auto"/>
          <w:sz w:val="21"/>
          <w:szCs w:val="21"/>
          <w:lang w:eastAsia="zh-CN"/>
        </w:rPr>
        <w:t>。</w:t>
      </w:r>
    </w:p>
    <w:p>
      <w:pPr>
        <w:spacing w:line="36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 xml:space="preserve">    2</w:t>
      </w:r>
      <w:r>
        <w:rPr>
          <w:rFonts w:hint="default" w:ascii="Times New Roman" w:hAnsi="Times New Roman" w:eastAsia="宋体" w:cs="Times New Roman"/>
          <w:color w:val="auto"/>
          <w:sz w:val="21"/>
          <w:szCs w:val="21"/>
          <w:lang w:val="zh-TW" w:eastAsia="zh-TW"/>
        </w:rPr>
        <w:t>、</w:t>
      </w:r>
      <w:r>
        <w:rPr>
          <w:rFonts w:hint="default" w:ascii="Times New Roman" w:hAnsi="Times New Roman" w:eastAsia="宋体" w:cs="Times New Roman"/>
          <w:color w:val="auto"/>
          <w:sz w:val="21"/>
          <w:szCs w:val="21"/>
        </w:rPr>
        <w:t>要求报纸刊物媒体，与市各区委、市属委办局等单位有过相关合作经历，人员配备不少于15人（2年以上工作经历，文字记者持有记者证），其中统筹不少于1人，文字记者不少于8人，编辑不少于4人，摄影不少于2人。</w:t>
      </w:r>
    </w:p>
    <w:p>
      <w:pPr>
        <w:spacing w:line="36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 xml:space="preserve">    3</w:t>
      </w:r>
      <w:r>
        <w:rPr>
          <w:rFonts w:hint="default" w:ascii="Times New Roman" w:hAnsi="Times New Roman" w:eastAsia="宋体" w:cs="Times New Roman"/>
          <w:color w:val="auto"/>
          <w:sz w:val="21"/>
          <w:szCs w:val="21"/>
          <w:lang w:val="zh-TW" w:eastAsia="zh-TW"/>
        </w:rPr>
        <w:t>、</w:t>
      </w:r>
      <w:r>
        <w:rPr>
          <w:rFonts w:hint="default" w:ascii="Times New Roman" w:hAnsi="Times New Roman" w:eastAsia="宋体" w:cs="Times New Roman"/>
          <w:color w:val="auto"/>
          <w:sz w:val="21"/>
          <w:szCs w:val="21"/>
        </w:rPr>
        <w:t>要求自身或合作媒体具有权威性和公信力，能够在中央、市属或行业媒体报刊刊登新闻，新闻内容有深度有品质。</w:t>
      </w:r>
    </w:p>
    <w:p>
      <w:pPr>
        <w:pStyle w:val="34"/>
        <w:spacing w:line="360" w:lineRule="auto"/>
        <w:ind w:firstLine="0" w:firstLineChars="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 xml:space="preserve">    4</w:t>
      </w:r>
      <w:r>
        <w:rPr>
          <w:rFonts w:hint="default" w:ascii="Times New Roman" w:hAnsi="Times New Roman" w:eastAsia="宋体" w:cs="Times New Roman"/>
          <w:color w:val="auto"/>
          <w:sz w:val="21"/>
          <w:szCs w:val="21"/>
          <w:lang w:val="zh-TW" w:eastAsia="zh-TW"/>
        </w:rPr>
        <w:t>、</w:t>
      </w:r>
      <w:r>
        <w:rPr>
          <w:rFonts w:hint="default" w:ascii="Times New Roman" w:hAnsi="Times New Roman" w:eastAsia="宋体" w:cs="Times New Roman"/>
          <w:color w:val="auto"/>
          <w:sz w:val="21"/>
          <w:szCs w:val="21"/>
        </w:rPr>
        <w:t>版面宣传内容体现工作成果或政策发布意义，每个整版字数不少于2000字、根据报道内容需要配图。</w:t>
      </w:r>
    </w:p>
    <w:p>
      <w:pPr>
        <w:spacing w:line="360" w:lineRule="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 xml:space="preserve">    四、项目要求</w:t>
      </w:r>
    </w:p>
    <w:p>
      <w:pPr>
        <w:spacing w:line="360" w:lineRule="auto"/>
        <w:ind w:firstLine="48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r>
        <w:rPr>
          <w:rFonts w:hint="default" w:ascii="Times New Roman" w:hAnsi="Times New Roman" w:eastAsia="宋体" w:cs="Times New Roman"/>
          <w:color w:val="auto"/>
          <w:sz w:val="21"/>
          <w:szCs w:val="21"/>
          <w:lang w:val="zh-TW" w:eastAsia="zh-TW"/>
        </w:rPr>
        <w:t>、</w:t>
      </w:r>
      <w:r>
        <w:rPr>
          <w:rFonts w:hint="default" w:ascii="Times New Roman" w:hAnsi="Times New Roman" w:eastAsia="宋体" w:cs="Times New Roman"/>
          <w:color w:val="auto"/>
          <w:sz w:val="21"/>
          <w:szCs w:val="21"/>
        </w:rPr>
        <w:t>运用自身及合作媒体优势，做好北京民政领域新闻报道的采编、印刷、发行工作。</w:t>
      </w:r>
    </w:p>
    <w:p>
      <w:pPr>
        <w:spacing w:line="360" w:lineRule="auto"/>
        <w:ind w:firstLine="48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 xml:space="preserve">2、完成采购人根据不同阶段或新闻内容需要，提出的版面设计需要，包括：专栏篇幅、文字数量、图片数量等。  </w:t>
      </w:r>
    </w:p>
    <w:p>
      <w:pPr>
        <w:spacing w:line="360" w:lineRule="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 xml:space="preserve">    五、人员要求</w:t>
      </w:r>
    </w:p>
    <w:p>
      <w:pPr>
        <w:spacing w:line="360" w:lineRule="auto"/>
        <w:ind w:firstLine="48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为本项目成立专门的项目团队，明确项目负责人。项目团队成员应专业配置合理，职责清晰、具有相关工作经验。</w:t>
      </w:r>
    </w:p>
    <w:p>
      <w:pPr>
        <w:jc w:val="center"/>
        <w:rPr>
          <w:rFonts w:hint="default" w:ascii="Times New Roman" w:hAnsi="Times New Roman" w:eastAsia="宋体" w:cs="Times New Roman"/>
          <w:b/>
          <w:sz w:val="21"/>
          <w:szCs w:val="21"/>
          <w:lang w:val="en-US" w:eastAsia="zh-CN"/>
        </w:rPr>
      </w:pPr>
      <w:r>
        <w:rPr>
          <w:rFonts w:hint="default" w:ascii="Times New Roman" w:hAnsi="Times New Roman" w:eastAsia="宋体" w:cs="Times New Roman"/>
          <w:b/>
          <w:sz w:val="21"/>
          <w:szCs w:val="21"/>
          <w:lang w:val="en-US" w:eastAsia="zh-CN"/>
        </w:rPr>
        <w:t>第四包  “感动社会·民政榜样”宣传教育活动</w:t>
      </w:r>
    </w:p>
    <w:p>
      <w:pPr>
        <w:spacing w:line="360" w:lineRule="auto"/>
        <w:ind w:firstLine="422" w:firstLineChars="200"/>
        <w:rPr>
          <w:rFonts w:hint="default" w:ascii="Times New Roman" w:hAnsi="Times New Roman" w:eastAsia="宋体" w:cs="Times New Roman"/>
          <w:b/>
          <w:color w:val="000000"/>
          <w:sz w:val="21"/>
          <w:szCs w:val="21"/>
        </w:rPr>
      </w:pPr>
      <w:bookmarkStart w:id="0" w:name="_Hlk124690483"/>
      <w:r>
        <w:rPr>
          <w:rFonts w:hint="default" w:ascii="Times New Roman" w:hAnsi="Times New Roman" w:eastAsia="宋体" w:cs="Times New Roman"/>
          <w:b/>
          <w:color w:val="000000"/>
          <w:sz w:val="21"/>
          <w:szCs w:val="21"/>
        </w:rPr>
        <w:t>一、项目背景</w:t>
      </w:r>
    </w:p>
    <w:p>
      <w:pPr>
        <w:spacing w:line="360" w:lineRule="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 xml:space="preserve">    为充分展示北京民政发展成就、宣传北京民政政策、推树北京民政先进典型，北京市民政局组织举办第</w:t>
      </w:r>
      <w:r>
        <w:rPr>
          <w:rFonts w:hint="default" w:ascii="Times New Roman" w:hAnsi="Times New Roman" w:eastAsia="宋体" w:cs="Times New Roman"/>
          <w:color w:val="000000"/>
          <w:sz w:val="21"/>
          <w:szCs w:val="21"/>
          <w:lang w:eastAsia="zh-CN"/>
        </w:rPr>
        <w:t>六</w:t>
      </w:r>
      <w:r>
        <w:rPr>
          <w:rFonts w:hint="default" w:ascii="Times New Roman" w:hAnsi="Times New Roman" w:eastAsia="宋体" w:cs="Times New Roman"/>
          <w:color w:val="000000"/>
          <w:sz w:val="21"/>
          <w:szCs w:val="21"/>
        </w:rPr>
        <w:t>届“感动社会·民政榜样”</w:t>
      </w:r>
      <w:r>
        <w:rPr>
          <w:rFonts w:hint="default" w:ascii="Times New Roman" w:hAnsi="Times New Roman" w:eastAsia="宋体" w:cs="Times New Roman"/>
          <w:sz w:val="21"/>
          <w:szCs w:val="21"/>
        </w:rPr>
        <w:t>宣传教育活动，相关宣传片、新闻、视频集锦等在主流媒体或</w:t>
      </w:r>
      <w:r>
        <w:rPr>
          <w:rFonts w:hint="default" w:ascii="Times New Roman" w:hAnsi="Times New Roman" w:eastAsia="宋体" w:cs="Times New Roman"/>
          <w:color w:val="000000"/>
          <w:sz w:val="21"/>
          <w:szCs w:val="21"/>
        </w:rPr>
        <w:t>新媒体平台发布，做好北京民政领域政策、典型事迹、先进人物等宣传报道。</w:t>
      </w:r>
    </w:p>
    <w:p>
      <w:pPr>
        <w:spacing w:line="360" w:lineRule="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 xml:space="preserve"> 　　二、服务主要内容</w:t>
      </w:r>
    </w:p>
    <w:p>
      <w:pPr>
        <w:pStyle w:val="32"/>
        <w:spacing w:line="360" w:lineRule="auto"/>
        <w:ind w:left="66" w:firstLine="480" w:firstLineChars="0"/>
        <w:rPr>
          <w:rFonts w:hint="default" w:ascii="Times New Roman" w:hAnsi="Times New Roman" w:eastAsia="宋体" w:cs="Times New Roman"/>
          <w:color w:val="000000"/>
          <w:sz w:val="21"/>
          <w:szCs w:val="21"/>
        </w:rPr>
      </w:pPr>
      <w:r>
        <w:rPr>
          <w:rFonts w:hint="default" w:ascii="Times New Roman" w:hAnsi="Times New Roman" w:eastAsia="宋体" w:cs="Times New Roman"/>
          <w:sz w:val="21"/>
          <w:szCs w:val="21"/>
        </w:rPr>
        <w:t>开展</w:t>
      </w:r>
      <w:r>
        <w:rPr>
          <w:rFonts w:hint="default" w:ascii="Times New Roman" w:hAnsi="Times New Roman" w:eastAsia="宋体" w:cs="Times New Roman"/>
          <w:color w:val="000000"/>
          <w:sz w:val="21"/>
          <w:szCs w:val="21"/>
        </w:rPr>
        <w:t>第</w:t>
      </w:r>
      <w:r>
        <w:rPr>
          <w:rFonts w:hint="default" w:ascii="Times New Roman" w:hAnsi="Times New Roman" w:eastAsia="宋体" w:cs="Times New Roman"/>
          <w:color w:val="000000"/>
          <w:sz w:val="21"/>
          <w:szCs w:val="21"/>
          <w:lang w:eastAsia="zh-CN"/>
        </w:rPr>
        <w:t>六</w:t>
      </w:r>
      <w:r>
        <w:rPr>
          <w:rFonts w:hint="default" w:ascii="Times New Roman" w:hAnsi="Times New Roman" w:eastAsia="宋体" w:cs="Times New Roman"/>
          <w:color w:val="000000"/>
          <w:sz w:val="21"/>
          <w:szCs w:val="21"/>
        </w:rPr>
        <w:t>届“感动社会·民政榜样”</w:t>
      </w:r>
      <w:r>
        <w:rPr>
          <w:rFonts w:hint="default" w:ascii="Times New Roman" w:hAnsi="Times New Roman" w:eastAsia="宋体" w:cs="Times New Roman"/>
          <w:sz w:val="21"/>
          <w:szCs w:val="21"/>
        </w:rPr>
        <w:t>宣传教育活动。</w:t>
      </w:r>
      <w:r>
        <w:rPr>
          <w:rFonts w:hint="default" w:ascii="Times New Roman" w:hAnsi="Times New Roman" w:eastAsia="宋体" w:cs="Times New Roman"/>
          <w:color w:val="000000"/>
          <w:sz w:val="21"/>
          <w:szCs w:val="21"/>
        </w:rPr>
        <w:t>制作大型宣传活动——《第</w:t>
      </w:r>
      <w:r>
        <w:rPr>
          <w:rFonts w:hint="default" w:ascii="Times New Roman" w:hAnsi="Times New Roman" w:eastAsia="宋体" w:cs="Times New Roman"/>
          <w:color w:val="000000"/>
          <w:sz w:val="21"/>
          <w:szCs w:val="21"/>
          <w:lang w:eastAsia="zh-CN"/>
        </w:rPr>
        <w:t>六</w:t>
      </w:r>
      <w:r>
        <w:rPr>
          <w:rFonts w:hint="default" w:ascii="Times New Roman" w:hAnsi="Times New Roman" w:eastAsia="宋体" w:cs="Times New Roman"/>
          <w:color w:val="000000"/>
          <w:sz w:val="21"/>
          <w:szCs w:val="21"/>
        </w:rPr>
        <w:t>届“感动社会·民政榜样”</w:t>
      </w:r>
      <w:r>
        <w:rPr>
          <w:rFonts w:hint="default" w:ascii="Times New Roman" w:hAnsi="Times New Roman" w:eastAsia="宋体" w:cs="Times New Roman"/>
          <w:sz w:val="21"/>
          <w:szCs w:val="21"/>
        </w:rPr>
        <w:t>宣传教育活动</w:t>
      </w:r>
      <w:r>
        <w:rPr>
          <w:rFonts w:hint="default" w:ascii="Times New Roman" w:hAnsi="Times New Roman" w:eastAsia="宋体" w:cs="Times New Roman"/>
          <w:color w:val="000000"/>
          <w:sz w:val="21"/>
          <w:szCs w:val="21"/>
        </w:rPr>
        <w:t>》：对202</w:t>
      </w:r>
      <w:r>
        <w:rPr>
          <w:rFonts w:hint="default" w:ascii="Times New Roman" w:hAnsi="Times New Roman" w:eastAsia="宋体" w:cs="Times New Roman"/>
          <w:color w:val="000000"/>
          <w:sz w:val="21"/>
          <w:szCs w:val="21"/>
          <w:lang w:val="en-US" w:eastAsia="zh-CN"/>
        </w:rPr>
        <w:t>4</w:t>
      </w:r>
      <w:r>
        <w:rPr>
          <w:rFonts w:hint="default" w:ascii="Times New Roman" w:hAnsi="Times New Roman" w:eastAsia="宋体" w:cs="Times New Roman"/>
          <w:color w:val="000000"/>
          <w:sz w:val="21"/>
          <w:szCs w:val="21"/>
        </w:rPr>
        <w:t>年度民政系统出台的惠民政策进行精准解读，同时重点宣传先进典型、感人事迹，树立行业先进榜样，形成具有民政特点的年度品牌活动。</w:t>
      </w:r>
    </w:p>
    <w:p>
      <w:pPr>
        <w:pStyle w:val="32"/>
        <w:numPr>
          <w:ilvl w:val="0"/>
          <w:numId w:val="1"/>
        </w:numPr>
        <w:spacing w:line="360" w:lineRule="auto"/>
        <w:ind w:left="66" w:firstLine="480" w:firstLineChars="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筹备评选。配合</w:t>
      </w:r>
      <w:r>
        <w:rPr>
          <w:rFonts w:hint="default" w:ascii="Times New Roman" w:hAnsi="Times New Roman" w:eastAsia="宋体" w:cs="Times New Roman"/>
          <w:color w:val="000000"/>
          <w:sz w:val="21"/>
          <w:szCs w:val="21"/>
          <w:lang w:val="en-US" w:eastAsia="zh-CN"/>
        </w:rPr>
        <w:t>采购人</w:t>
      </w:r>
      <w:r>
        <w:rPr>
          <w:rFonts w:hint="default" w:ascii="Times New Roman" w:hAnsi="Times New Roman" w:eastAsia="宋体" w:cs="Times New Roman"/>
          <w:color w:val="000000"/>
          <w:sz w:val="21"/>
          <w:szCs w:val="21"/>
        </w:rPr>
        <w:t>做好初评、复评工作，含策划总体方案、相关会议筹备、新媒体推广等。初评复评阶段，</w:t>
      </w:r>
      <w:r>
        <w:rPr>
          <w:rFonts w:hint="default" w:ascii="Times New Roman" w:hAnsi="Times New Roman" w:eastAsia="宋体" w:cs="Times New Roman"/>
          <w:color w:val="000000"/>
          <w:sz w:val="21"/>
          <w:szCs w:val="21"/>
          <w:lang w:eastAsia="zh-CN"/>
        </w:rPr>
        <w:t>协助</w:t>
      </w:r>
      <w:r>
        <w:rPr>
          <w:rFonts w:hint="default" w:ascii="Times New Roman" w:hAnsi="Times New Roman" w:eastAsia="宋体" w:cs="Times New Roman"/>
          <w:color w:val="000000"/>
          <w:sz w:val="21"/>
          <w:szCs w:val="21"/>
        </w:rPr>
        <w:t>对候选人材料事迹进行梳理汇总，邀请民政领域内有关专家、从业人员和媒体人士（9人，</w:t>
      </w:r>
      <w:r>
        <w:rPr>
          <w:rFonts w:hint="default" w:ascii="Times New Roman" w:hAnsi="Times New Roman" w:eastAsia="宋体" w:cs="Times New Roman"/>
          <w:color w:val="000000"/>
          <w:sz w:val="21"/>
          <w:szCs w:val="21"/>
          <w:lang w:eastAsia="zh-CN"/>
        </w:rPr>
        <w:t>须</w:t>
      </w:r>
      <w:r>
        <w:rPr>
          <w:rFonts w:hint="default" w:ascii="Times New Roman" w:hAnsi="Times New Roman" w:eastAsia="宋体" w:cs="Times New Roman"/>
          <w:color w:val="000000"/>
          <w:sz w:val="21"/>
          <w:szCs w:val="21"/>
        </w:rPr>
        <w:t>副高或副处以上职称、职级）进行评选。根据初评复评有关要求，</w:t>
      </w:r>
      <w:r>
        <w:rPr>
          <w:rFonts w:hint="default" w:ascii="Times New Roman" w:hAnsi="Times New Roman" w:eastAsia="宋体" w:cs="Times New Roman"/>
          <w:color w:val="000000"/>
          <w:sz w:val="21"/>
          <w:szCs w:val="21"/>
          <w:lang w:val="en-US" w:eastAsia="zh-CN"/>
        </w:rPr>
        <w:t>供应商</w:t>
      </w:r>
      <w:r>
        <w:rPr>
          <w:rFonts w:hint="default" w:ascii="Times New Roman" w:hAnsi="Times New Roman" w:eastAsia="宋体" w:cs="Times New Roman"/>
          <w:color w:val="000000"/>
          <w:sz w:val="21"/>
          <w:szCs w:val="21"/>
          <w:lang w:eastAsia="zh-CN"/>
        </w:rPr>
        <w:t>按照工作进度以</w:t>
      </w:r>
      <w:r>
        <w:rPr>
          <w:rFonts w:hint="default" w:ascii="Times New Roman" w:hAnsi="Times New Roman" w:eastAsia="宋体" w:cs="Times New Roman"/>
          <w:color w:val="000000"/>
          <w:sz w:val="21"/>
          <w:szCs w:val="21"/>
          <w:lang w:val="en-US" w:eastAsia="zh-CN"/>
        </w:rPr>
        <w:t>H5或SVG等形式</w:t>
      </w:r>
      <w:r>
        <w:rPr>
          <w:rFonts w:hint="default" w:ascii="Times New Roman" w:hAnsi="Times New Roman" w:eastAsia="宋体" w:cs="Times New Roman"/>
          <w:color w:val="000000"/>
          <w:sz w:val="21"/>
          <w:szCs w:val="21"/>
        </w:rPr>
        <w:t>搭建网络点赞系统，</w:t>
      </w:r>
      <w:r>
        <w:rPr>
          <w:rFonts w:hint="default" w:ascii="Times New Roman" w:hAnsi="Times New Roman" w:eastAsia="宋体" w:cs="Times New Roman"/>
          <w:color w:val="000000"/>
          <w:sz w:val="21"/>
          <w:szCs w:val="21"/>
          <w:lang w:eastAsia="zh-CN"/>
        </w:rPr>
        <w:t>通过网络点赞系统宣传榜样人物（集体）事迹，</w:t>
      </w:r>
      <w:r>
        <w:rPr>
          <w:rFonts w:hint="default" w:ascii="Times New Roman" w:hAnsi="Times New Roman" w:eastAsia="宋体" w:cs="Times New Roman"/>
          <w:color w:val="000000"/>
          <w:sz w:val="21"/>
          <w:szCs w:val="21"/>
        </w:rPr>
        <w:t>开展</w:t>
      </w:r>
      <w:r>
        <w:rPr>
          <w:rFonts w:hint="default" w:ascii="Times New Roman" w:hAnsi="Times New Roman" w:eastAsia="宋体" w:cs="Times New Roman"/>
          <w:color w:val="000000"/>
          <w:sz w:val="21"/>
          <w:szCs w:val="21"/>
          <w:lang w:eastAsia="zh-CN"/>
        </w:rPr>
        <w:t>为期不少于</w:t>
      </w:r>
      <w:r>
        <w:rPr>
          <w:rFonts w:hint="default" w:ascii="Times New Roman" w:hAnsi="Times New Roman" w:eastAsia="宋体" w:cs="Times New Roman"/>
          <w:color w:val="000000"/>
          <w:sz w:val="21"/>
          <w:szCs w:val="21"/>
          <w:lang w:val="en-US" w:eastAsia="zh-CN"/>
        </w:rPr>
        <w:t>7天的</w:t>
      </w:r>
      <w:r>
        <w:rPr>
          <w:rFonts w:hint="default" w:ascii="Times New Roman" w:hAnsi="Times New Roman" w:eastAsia="宋体" w:cs="Times New Roman"/>
          <w:color w:val="000000"/>
          <w:sz w:val="21"/>
          <w:szCs w:val="21"/>
        </w:rPr>
        <w:t>社会化评选</w:t>
      </w:r>
      <w:r>
        <w:rPr>
          <w:rFonts w:hint="default" w:ascii="Times New Roman" w:hAnsi="Times New Roman" w:eastAsia="宋体" w:cs="Times New Roman"/>
          <w:color w:val="000000"/>
          <w:sz w:val="21"/>
          <w:szCs w:val="21"/>
          <w:lang w:eastAsia="zh-CN"/>
        </w:rPr>
        <w:t>，并对网络点赞情况进行统计汇总</w:t>
      </w:r>
      <w:r>
        <w:rPr>
          <w:rFonts w:hint="default" w:ascii="Times New Roman" w:hAnsi="Times New Roman" w:eastAsia="宋体" w:cs="Times New Roman"/>
          <w:color w:val="000000"/>
          <w:sz w:val="21"/>
          <w:szCs w:val="21"/>
        </w:rPr>
        <w:t>。同期，通过市属新媒体或行业新媒体平台向社会发布活动介绍、候选人情况等，形式包括且不限于图文、海报、H5等。</w:t>
      </w:r>
    </w:p>
    <w:p>
      <w:pPr>
        <w:pStyle w:val="32"/>
        <w:numPr>
          <w:ilvl w:val="0"/>
          <w:numId w:val="1"/>
        </w:numPr>
        <w:spacing w:line="360" w:lineRule="auto"/>
        <w:ind w:left="66" w:firstLine="480" w:firstLineChars="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宣传片拍摄制作。根据复评结果，拍摄制作榜样人物宣传片10部（每部成片时长不少于3分钟，高清画质1920*1080,mov格式）、活动介绍片1部（成片时长不少于3分钟，高清画质1920*1080,mov格式）。</w:t>
      </w:r>
      <w:r>
        <w:rPr>
          <w:rFonts w:hint="default" w:ascii="Times New Roman" w:hAnsi="Times New Roman" w:eastAsia="宋体" w:cs="Times New Roman"/>
          <w:color w:val="000000"/>
          <w:sz w:val="21"/>
          <w:szCs w:val="21"/>
          <w:lang w:val="en-US" w:eastAsia="zh-CN"/>
        </w:rPr>
        <w:t>供应商</w:t>
      </w:r>
      <w:r>
        <w:rPr>
          <w:rFonts w:hint="default" w:ascii="Times New Roman" w:hAnsi="Times New Roman" w:eastAsia="宋体" w:cs="Times New Roman"/>
          <w:color w:val="000000"/>
          <w:sz w:val="21"/>
          <w:szCs w:val="21"/>
        </w:rPr>
        <w:t>要综合考量动态主视觉制作、培训指导、脚本设计及文案、拍摄人员安排、主拍摄设备和拍摄辅助设备使用租赁、视频剪辑配乐和精修、 特效制作等。</w:t>
      </w:r>
    </w:p>
    <w:p>
      <w:pPr>
        <w:pStyle w:val="32"/>
        <w:numPr>
          <w:ilvl w:val="0"/>
          <w:numId w:val="1"/>
        </w:numPr>
        <w:spacing w:line="360" w:lineRule="auto"/>
        <w:ind w:left="66" w:firstLine="480" w:firstLineChars="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现场活动。</w:t>
      </w:r>
      <w:r>
        <w:rPr>
          <w:rFonts w:hint="default" w:ascii="Times New Roman" w:hAnsi="Times New Roman" w:eastAsia="宋体" w:cs="Times New Roman"/>
          <w:color w:val="000000"/>
          <w:sz w:val="21"/>
          <w:szCs w:val="21"/>
          <w:lang w:val="en-US" w:eastAsia="zh-CN"/>
        </w:rPr>
        <w:t>供应商</w:t>
      </w:r>
      <w:r>
        <w:rPr>
          <w:rFonts w:hint="default" w:ascii="Times New Roman" w:hAnsi="Times New Roman" w:eastAsia="宋体" w:cs="Times New Roman"/>
          <w:color w:val="000000"/>
          <w:sz w:val="21"/>
          <w:szCs w:val="21"/>
        </w:rPr>
        <w:t>根据活动进度安排，设计场地使用方案（设主持人2人，参加现场活动观众规模在100人至150人），开展舞台搭建、舞美设计，并就现场活动做好人员力量组织、音视频素材制作、摄影摄像及直播服务、物料制作、后勤保障等工作，现场活动节目录制视频不少于45分钟。</w:t>
      </w:r>
    </w:p>
    <w:p>
      <w:pPr>
        <w:pStyle w:val="32"/>
        <w:numPr>
          <w:ilvl w:val="0"/>
          <w:numId w:val="1"/>
        </w:numPr>
        <w:spacing w:line="360" w:lineRule="auto"/>
        <w:ind w:left="66" w:firstLine="480" w:firstLineChars="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宣传推广。活动期间，邀请不少于7家中央、市属、行业媒体或其网络平台对活动进行宣推，包括但不限于北京日报、新京报、北京青年报等，相关报道在北京广播电视台电视端进行播出。</w:t>
      </w:r>
    </w:p>
    <w:p>
      <w:pPr>
        <w:spacing w:line="360" w:lineRule="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 xml:space="preserve"> 　　三、服务要求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 xml:space="preserve">   </w:t>
      </w:r>
      <w:r>
        <w:rPr>
          <w:rFonts w:hint="default" w:ascii="Times New Roman" w:hAnsi="Times New Roman" w:eastAsia="宋体" w:cs="Times New Roman"/>
          <w:sz w:val="21"/>
          <w:szCs w:val="21"/>
        </w:rPr>
        <w:t xml:space="preserve"> 1.按照采购人的要求进行报道。</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2.保证宣传的风格和</w:t>
      </w:r>
      <w:r>
        <w:rPr>
          <w:rFonts w:hint="default" w:ascii="Times New Roman" w:hAnsi="Times New Roman" w:eastAsia="宋体" w:cs="Times New Roman"/>
          <w:color w:val="auto"/>
          <w:sz w:val="21"/>
          <w:szCs w:val="21"/>
        </w:rPr>
        <w:t>表现方式多样化。</w:t>
      </w:r>
    </w:p>
    <w:p>
      <w:pPr>
        <w:pStyle w:val="7"/>
        <w:keepNext w:val="0"/>
        <w:keepLines w:val="0"/>
        <w:pageBreakBefore w:val="0"/>
        <w:widowControl w:val="0"/>
        <w:tabs>
          <w:tab w:val="left" w:pos="567"/>
        </w:tabs>
        <w:kinsoku/>
        <w:wordWrap/>
        <w:overflowPunct/>
        <w:topLinePunct w:val="0"/>
        <w:autoSpaceDE/>
        <w:autoSpaceDN/>
        <w:bidi w:val="0"/>
        <w:adjustRightInd/>
        <w:snapToGrid/>
        <w:spacing w:before="0" w:line="360" w:lineRule="auto"/>
        <w:ind w:firstLine="48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3.履约验收成果要求：供应商需提供宣传片10部、活动介绍片1部、现场活动节目1部，提供视频文件及发布情况。</w:t>
      </w:r>
    </w:p>
    <w:p>
      <w:pPr>
        <w:spacing w:line="360" w:lineRule="auto"/>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 xml:space="preserve"> 　　四、服务期限</w:t>
      </w:r>
    </w:p>
    <w:p>
      <w:pPr>
        <w:spacing w:line="360" w:lineRule="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 xml:space="preserve">    自合同生效之日起至202</w:t>
      </w:r>
      <w:r>
        <w:rPr>
          <w:rFonts w:hint="default" w:ascii="Times New Roman" w:hAnsi="Times New Roman" w:eastAsia="宋体" w:cs="Times New Roman"/>
          <w:color w:val="000000"/>
          <w:sz w:val="21"/>
          <w:szCs w:val="21"/>
          <w:lang w:val="en-US" w:eastAsia="zh-CN"/>
        </w:rPr>
        <w:t>4</w:t>
      </w:r>
      <w:r>
        <w:rPr>
          <w:rFonts w:hint="default" w:ascii="Times New Roman" w:hAnsi="Times New Roman" w:eastAsia="宋体" w:cs="Times New Roman"/>
          <w:color w:val="000000"/>
          <w:sz w:val="21"/>
          <w:szCs w:val="21"/>
        </w:rPr>
        <w:t>年11月30日。</w:t>
      </w:r>
    </w:p>
    <w:p>
      <w:pPr>
        <w:spacing w:line="360" w:lineRule="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　　 五、项目成果内容</w:t>
      </w:r>
    </w:p>
    <w:p>
      <w:pPr>
        <w:pStyle w:val="5"/>
        <w:spacing w:line="360" w:lineRule="auto"/>
        <w:ind w:firstLine="480"/>
        <w:contextualSpacing/>
        <w:rPr>
          <w:rFonts w:hint="default" w:ascii="Times New Roman" w:hAnsi="Times New Roman" w:eastAsia="宋体" w:cs="Times New Roman"/>
          <w:b/>
          <w:bCs/>
          <w:kern w:val="0"/>
          <w:sz w:val="21"/>
          <w:szCs w:val="21"/>
        </w:rPr>
      </w:pPr>
      <w:r>
        <w:rPr>
          <w:rFonts w:hint="default" w:ascii="Times New Roman" w:hAnsi="Times New Roman" w:eastAsia="宋体" w:cs="Times New Roman"/>
          <w:color w:val="000000"/>
          <w:sz w:val="21"/>
          <w:szCs w:val="21"/>
        </w:rPr>
        <w:t>第</w:t>
      </w:r>
      <w:r>
        <w:rPr>
          <w:rFonts w:hint="default" w:ascii="Times New Roman" w:hAnsi="Times New Roman" w:eastAsia="宋体" w:cs="Times New Roman"/>
          <w:color w:val="000000"/>
          <w:sz w:val="21"/>
          <w:szCs w:val="21"/>
          <w:lang w:eastAsia="zh-CN"/>
        </w:rPr>
        <w:t>六</w:t>
      </w:r>
      <w:r>
        <w:rPr>
          <w:rFonts w:hint="default" w:ascii="Times New Roman" w:hAnsi="Times New Roman" w:eastAsia="宋体" w:cs="Times New Roman"/>
          <w:color w:val="000000"/>
          <w:sz w:val="21"/>
          <w:szCs w:val="21"/>
        </w:rPr>
        <w:t>届“感动社会·民政榜样”</w:t>
      </w:r>
      <w:r>
        <w:rPr>
          <w:rFonts w:hint="default" w:ascii="Times New Roman" w:hAnsi="Times New Roman" w:eastAsia="宋体" w:cs="Times New Roman"/>
          <w:sz w:val="21"/>
          <w:szCs w:val="21"/>
        </w:rPr>
        <w:t>宣传教育活动</w:t>
      </w:r>
      <w:r>
        <w:rPr>
          <w:rFonts w:hint="default" w:ascii="Times New Roman" w:hAnsi="Times New Roman" w:eastAsia="宋体" w:cs="Times New Roman"/>
          <w:color w:val="000000"/>
          <w:sz w:val="21"/>
          <w:szCs w:val="21"/>
        </w:rPr>
        <w:t>（现场活动），对202</w:t>
      </w:r>
      <w:r>
        <w:rPr>
          <w:rFonts w:hint="default" w:ascii="Times New Roman" w:hAnsi="Times New Roman" w:eastAsia="宋体" w:cs="Times New Roman"/>
          <w:color w:val="000000"/>
          <w:sz w:val="21"/>
          <w:szCs w:val="21"/>
          <w:lang w:val="en-US" w:eastAsia="zh-CN"/>
        </w:rPr>
        <w:t>4</w:t>
      </w:r>
      <w:r>
        <w:rPr>
          <w:rFonts w:hint="default" w:ascii="Times New Roman" w:hAnsi="Times New Roman" w:eastAsia="宋体" w:cs="Times New Roman"/>
          <w:color w:val="000000"/>
          <w:sz w:val="21"/>
          <w:szCs w:val="21"/>
        </w:rPr>
        <w:t>年度民政系统出台的惠民政策进行精准解读，同时重点宣传先进典型、感人事迹，树立行业先进榜样，形成具有民政特点的年度品牌活动并在有关平台发布</w:t>
      </w:r>
      <w:r>
        <w:rPr>
          <w:rFonts w:hint="default" w:ascii="Times New Roman" w:hAnsi="Times New Roman" w:eastAsia="宋体" w:cs="Times New Roman"/>
          <w:sz w:val="21"/>
          <w:szCs w:val="21"/>
        </w:rPr>
        <w:t>，时长不少于45分钟。</w:t>
      </w:r>
    </w:p>
    <w:bookmarkEnd w:id="0"/>
    <w:p>
      <w:pPr>
        <w:pStyle w:val="2"/>
        <w:spacing w:line="360" w:lineRule="auto"/>
        <w:ind w:left="0" w:leftChars="0" w:firstLine="0" w:firstLineChars="0"/>
        <w:rPr>
          <w:rFonts w:hint="default"/>
        </w:rPr>
      </w:pPr>
    </w:p>
    <w:p>
      <w:pPr>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br w:type="page"/>
      </w:r>
    </w:p>
    <w:p>
      <w:pPr>
        <w:pStyle w:val="5"/>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第1包评审标准</w:t>
      </w:r>
    </w:p>
    <w:tbl>
      <w:tblPr>
        <w:tblStyle w:val="10"/>
        <w:tblW w:w="96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55"/>
        <w:gridCol w:w="1080"/>
        <w:gridCol w:w="690"/>
        <w:gridCol w:w="6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676"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序号</w:t>
            </w:r>
          </w:p>
        </w:tc>
        <w:tc>
          <w:tcPr>
            <w:tcW w:w="1155"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评分因素</w:t>
            </w:r>
          </w:p>
        </w:tc>
        <w:tc>
          <w:tcPr>
            <w:tcW w:w="7790" w:type="dxa"/>
            <w:gridSpan w:val="3"/>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评价指标和分值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676" w:type="dxa"/>
            <w:tcBorders>
              <w:top w:val="single" w:color="auto" w:sz="4" w:space="0"/>
              <w:left w:val="single" w:color="auto" w:sz="4" w:space="0"/>
              <w:right w:val="single" w:color="auto" w:sz="4" w:space="0"/>
            </w:tcBorders>
            <w:noWrap w:val="0"/>
            <w:vAlign w:val="center"/>
          </w:tcPr>
          <w:p>
            <w:pPr>
              <w:ind w:leftChars="-25" w:hanging="52" w:hangingChars="25"/>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1155"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商务</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（10分）</w:t>
            </w:r>
          </w:p>
        </w:tc>
        <w:tc>
          <w:tcPr>
            <w:tcW w:w="1080" w:type="dxa"/>
            <w:tcBorders>
              <w:top w:val="single" w:color="auto" w:sz="4" w:space="0"/>
              <w:left w:val="single" w:color="auto" w:sz="4" w:space="0"/>
              <w:right w:val="single" w:color="auto" w:sz="4" w:space="0"/>
            </w:tcBorders>
            <w:noWrap w:val="0"/>
            <w:vAlign w:val="center"/>
          </w:tcPr>
          <w:p>
            <w:pPr>
              <w:ind w:leftChars="-25" w:hanging="52" w:hangingChars="25"/>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业绩及经验</w:t>
            </w:r>
          </w:p>
        </w:tc>
        <w:tc>
          <w:tcPr>
            <w:tcW w:w="690"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10分</w:t>
            </w:r>
          </w:p>
        </w:tc>
        <w:tc>
          <w:tcPr>
            <w:tcW w:w="6020"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bCs/>
                <w:iCs/>
                <w:color w:val="000000"/>
                <w:sz w:val="21"/>
                <w:szCs w:val="21"/>
              </w:rPr>
            </w:pPr>
            <w:r>
              <w:rPr>
                <w:rFonts w:hint="eastAsia" w:ascii="宋体" w:hAnsi="宋体" w:eastAsia="宋体" w:cs="宋体"/>
                <w:color w:val="000000"/>
                <w:sz w:val="21"/>
                <w:szCs w:val="21"/>
              </w:rPr>
              <w:t>综合考虑供应商自</w:t>
            </w:r>
            <w:r>
              <w:rPr>
                <w:rFonts w:hint="eastAsia" w:ascii="宋体" w:hAnsi="宋体" w:eastAsia="宋体" w:cs="宋体"/>
                <w:sz w:val="21"/>
                <w:szCs w:val="21"/>
              </w:rPr>
              <w:t>202</w:t>
            </w:r>
            <w:r>
              <w:rPr>
                <w:rFonts w:hint="eastAsia" w:ascii="宋体" w:hAnsi="宋体" w:eastAsia="宋体" w:cs="宋体"/>
                <w:sz w:val="21"/>
                <w:szCs w:val="21"/>
                <w:lang w:val="en-US" w:eastAsia="zh-CN"/>
              </w:rPr>
              <w:t>1</w:t>
            </w:r>
            <w:r>
              <w:rPr>
                <w:rFonts w:hint="eastAsia" w:ascii="宋体" w:hAnsi="宋体" w:eastAsia="宋体" w:cs="宋体"/>
                <w:sz w:val="21"/>
                <w:szCs w:val="21"/>
              </w:rPr>
              <w:t>年1月1日（以合同生效时间为准）起</w:t>
            </w:r>
            <w:r>
              <w:rPr>
                <w:rFonts w:hint="eastAsia" w:ascii="宋体" w:hAnsi="宋体" w:eastAsia="宋体" w:cs="宋体"/>
                <w:color w:val="000000"/>
                <w:sz w:val="21"/>
                <w:szCs w:val="21"/>
              </w:rPr>
              <w:t>至今完成的类似活动项目的业绩，每个业绩得2分，该项最高得10分（须提供</w:t>
            </w:r>
            <w:r>
              <w:rPr>
                <w:rFonts w:hint="eastAsia" w:ascii="宋体" w:hAnsi="宋体" w:eastAsia="宋体" w:cs="宋体"/>
                <w:b/>
                <w:bCs/>
                <w:color w:val="000000"/>
                <w:sz w:val="21"/>
                <w:szCs w:val="21"/>
              </w:rPr>
              <w:t>完整</w:t>
            </w:r>
            <w:r>
              <w:rPr>
                <w:rFonts w:hint="eastAsia" w:ascii="宋体" w:hAnsi="宋体" w:eastAsia="宋体" w:cs="宋体"/>
                <w:color w:val="000000"/>
                <w:sz w:val="21"/>
                <w:szCs w:val="21"/>
              </w:rPr>
              <w:t>合同复印件并加盖供应商公章）。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676" w:type="dxa"/>
            <w:vMerge w:val="restart"/>
            <w:tcBorders>
              <w:left w:val="single" w:color="auto" w:sz="4" w:space="0"/>
              <w:right w:val="single" w:color="auto" w:sz="4" w:space="0"/>
            </w:tcBorders>
            <w:noWrap w:val="0"/>
            <w:vAlign w:val="center"/>
          </w:tcPr>
          <w:p>
            <w:pPr>
              <w:ind w:leftChars="-25" w:hanging="52" w:hangingChars="25"/>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1155" w:type="dxa"/>
            <w:vMerge w:val="restart"/>
            <w:tcBorders>
              <w:left w:val="single" w:color="auto" w:sz="4" w:space="0"/>
              <w:right w:val="single" w:color="auto" w:sz="4" w:space="0"/>
            </w:tcBorders>
            <w:noWrap w:val="0"/>
            <w:vAlign w:val="center"/>
          </w:tcPr>
          <w:p>
            <w:pPr>
              <w:widowControl/>
              <w:jc w:val="center"/>
              <w:rPr>
                <w:rFonts w:hint="eastAsia" w:ascii="宋体" w:hAnsi="宋体" w:eastAsia="宋体" w:cs="宋体"/>
                <w:color w:val="000000"/>
                <w:sz w:val="21"/>
                <w:szCs w:val="21"/>
              </w:rPr>
            </w:pPr>
            <w:r>
              <w:rPr>
                <w:rFonts w:hint="eastAsia" w:ascii="宋体" w:hAnsi="宋体" w:eastAsia="宋体" w:cs="宋体"/>
                <w:color w:val="000000"/>
                <w:sz w:val="21"/>
                <w:szCs w:val="21"/>
              </w:rPr>
              <w:t>项目方案</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（80分）</w:t>
            </w:r>
          </w:p>
        </w:tc>
        <w:tc>
          <w:tcPr>
            <w:tcW w:w="1080" w:type="dxa"/>
            <w:tcBorders>
              <w:top w:val="single" w:color="auto" w:sz="4" w:space="0"/>
              <w:left w:val="single" w:color="auto" w:sz="4" w:space="0"/>
              <w:right w:val="single" w:color="auto" w:sz="4" w:space="0"/>
            </w:tcBorders>
            <w:noWrap w:val="0"/>
            <w:vAlign w:val="center"/>
          </w:tcPr>
          <w:p>
            <w:pPr>
              <w:ind w:leftChars="-25" w:hanging="52" w:hangingChars="25"/>
              <w:jc w:val="center"/>
              <w:rPr>
                <w:rFonts w:hint="eastAsia" w:ascii="宋体" w:hAnsi="宋体" w:eastAsia="宋体" w:cs="宋体"/>
                <w:sz w:val="21"/>
                <w:szCs w:val="21"/>
              </w:rPr>
            </w:pPr>
            <w:r>
              <w:rPr>
                <w:rFonts w:hint="eastAsia" w:ascii="宋体" w:hAnsi="宋体" w:eastAsia="宋体" w:cs="宋体"/>
                <w:sz w:val="21"/>
                <w:szCs w:val="21"/>
              </w:rPr>
              <w:t>项目分析</w:t>
            </w:r>
          </w:p>
        </w:tc>
        <w:tc>
          <w:tcPr>
            <w:tcW w:w="690"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8</w:t>
            </w:r>
            <w:r>
              <w:rPr>
                <w:rFonts w:hint="eastAsia" w:ascii="宋体" w:hAnsi="宋体" w:eastAsia="宋体" w:cs="宋体"/>
                <w:sz w:val="21"/>
                <w:szCs w:val="21"/>
              </w:rPr>
              <w:t>分</w:t>
            </w:r>
          </w:p>
        </w:tc>
        <w:tc>
          <w:tcPr>
            <w:tcW w:w="6020"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综合考虑</w:t>
            </w:r>
            <w:r>
              <w:rPr>
                <w:rFonts w:hint="eastAsia" w:ascii="宋体" w:hAnsi="宋体" w:eastAsia="宋体" w:cs="宋体"/>
                <w:color w:val="000000"/>
                <w:sz w:val="21"/>
                <w:szCs w:val="21"/>
              </w:rPr>
              <w:t>供应商</w:t>
            </w:r>
            <w:r>
              <w:rPr>
                <w:rFonts w:hint="eastAsia" w:ascii="宋体" w:hAnsi="宋体" w:eastAsia="宋体" w:cs="宋体"/>
                <w:kern w:val="0"/>
                <w:sz w:val="21"/>
                <w:szCs w:val="21"/>
              </w:rPr>
              <w:t>针对采购需求所提供的</w:t>
            </w:r>
            <w:r>
              <w:rPr>
                <w:rFonts w:hint="eastAsia" w:ascii="宋体" w:hAnsi="宋体" w:eastAsia="宋体" w:cs="宋体"/>
                <w:b/>
                <w:kern w:val="0"/>
                <w:sz w:val="21"/>
                <w:szCs w:val="21"/>
              </w:rPr>
              <w:t>项目分析</w:t>
            </w:r>
            <w:r>
              <w:rPr>
                <w:rFonts w:hint="eastAsia" w:ascii="宋体" w:hAnsi="宋体" w:eastAsia="宋体" w:cs="宋体"/>
                <w:kern w:val="0"/>
                <w:sz w:val="21"/>
                <w:szCs w:val="21"/>
              </w:rPr>
              <w:t>，项目分析包括但不限于</w:t>
            </w:r>
            <w:r>
              <w:rPr>
                <w:rFonts w:hint="eastAsia" w:ascii="宋体" w:hAnsi="宋体" w:eastAsia="宋体" w:cs="宋体"/>
                <w:b/>
                <w:kern w:val="0"/>
                <w:sz w:val="21"/>
                <w:szCs w:val="21"/>
              </w:rPr>
              <w:t>项目背景</w:t>
            </w:r>
            <w:r>
              <w:rPr>
                <w:rFonts w:hint="eastAsia" w:ascii="宋体" w:hAnsi="宋体" w:eastAsia="宋体" w:cs="宋体"/>
                <w:kern w:val="0"/>
                <w:sz w:val="21"/>
                <w:szCs w:val="21"/>
              </w:rPr>
              <w:t>及</w:t>
            </w:r>
            <w:r>
              <w:rPr>
                <w:rFonts w:hint="eastAsia" w:ascii="宋体" w:hAnsi="宋体" w:eastAsia="宋体" w:cs="宋体"/>
                <w:b/>
                <w:kern w:val="0"/>
                <w:sz w:val="21"/>
                <w:szCs w:val="21"/>
              </w:rPr>
              <w:t>相关活动主题、项目重难点</w:t>
            </w:r>
            <w:r>
              <w:rPr>
                <w:rFonts w:hint="eastAsia" w:ascii="宋体" w:hAnsi="宋体" w:eastAsia="宋体" w:cs="宋体"/>
                <w:kern w:val="0"/>
                <w:sz w:val="21"/>
                <w:szCs w:val="21"/>
              </w:rPr>
              <w:t>等。</w:t>
            </w:r>
          </w:p>
          <w:p>
            <w:pPr>
              <w:rPr>
                <w:rFonts w:hint="eastAsia" w:ascii="宋体" w:hAnsi="宋体" w:eastAsia="宋体" w:cs="宋体"/>
                <w:kern w:val="0"/>
                <w:sz w:val="21"/>
                <w:szCs w:val="21"/>
              </w:rPr>
            </w:pPr>
            <w:r>
              <w:rPr>
                <w:rFonts w:hint="eastAsia" w:ascii="宋体" w:hAnsi="宋体" w:eastAsia="宋体" w:cs="宋体"/>
                <w:kern w:val="0"/>
                <w:sz w:val="21"/>
                <w:szCs w:val="21"/>
              </w:rPr>
              <w:t>项目分析具有针对性、熟悉活动主题、对活动主旨理解深入、重难点分析全面到位：</w:t>
            </w: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分；</w:t>
            </w:r>
          </w:p>
          <w:p>
            <w:pPr>
              <w:rPr>
                <w:rFonts w:hint="eastAsia" w:ascii="宋体" w:hAnsi="宋体" w:eastAsia="宋体" w:cs="宋体"/>
                <w:kern w:val="0"/>
                <w:sz w:val="21"/>
                <w:szCs w:val="21"/>
              </w:rPr>
            </w:pPr>
            <w:r>
              <w:rPr>
                <w:rFonts w:hint="eastAsia" w:ascii="宋体" w:hAnsi="宋体" w:eastAsia="宋体" w:cs="宋体"/>
                <w:kern w:val="0"/>
                <w:sz w:val="21"/>
                <w:szCs w:val="21"/>
              </w:rPr>
              <w:t>项目分析针对性较强、对活动主题了解较深入、对活动主旨理解较深入、重难点分析较全面：</w:t>
            </w:r>
            <w:r>
              <w:rPr>
                <w:rFonts w:hint="eastAsia" w:ascii="宋体" w:hAnsi="宋体" w:eastAsia="宋体" w:cs="宋体"/>
                <w:kern w:val="0"/>
                <w:sz w:val="21"/>
                <w:szCs w:val="21"/>
                <w:lang w:val="en-US" w:eastAsia="zh-CN"/>
              </w:rPr>
              <w:t>6</w:t>
            </w:r>
            <w:r>
              <w:rPr>
                <w:rFonts w:hint="eastAsia" w:ascii="宋体" w:hAnsi="宋体" w:eastAsia="宋体" w:cs="宋体"/>
                <w:kern w:val="0"/>
                <w:sz w:val="21"/>
                <w:szCs w:val="21"/>
              </w:rPr>
              <w:t>分；</w:t>
            </w:r>
          </w:p>
          <w:p>
            <w:pPr>
              <w:rPr>
                <w:rFonts w:hint="eastAsia" w:ascii="宋体" w:hAnsi="宋体" w:eastAsia="宋体" w:cs="宋体"/>
                <w:kern w:val="0"/>
                <w:sz w:val="21"/>
                <w:szCs w:val="21"/>
              </w:rPr>
            </w:pPr>
            <w:r>
              <w:rPr>
                <w:rFonts w:hint="eastAsia" w:ascii="宋体" w:hAnsi="宋体" w:eastAsia="宋体" w:cs="宋体"/>
                <w:kern w:val="0"/>
                <w:sz w:val="21"/>
                <w:szCs w:val="21"/>
              </w:rPr>
              <w:t>项目分析针对性一般、对活动主题了解一般、对活动主旨理解一般、重难点分析一般：</w:t>
            </w: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分；</w:t>
            </w:r>
          </w:p>
          <w:p>
            <w:pPr>
              <w:rPr>
                <w:rFonts w:hint="eastAsia" w:ascii="宋体" w:hAnsi="宋体" w:eastAsia="宋体" w:cs="宋体"/>
                <w:kern w:val="0"/>
                <w:sz w:val="21"/>
                <w:szCs w:val="21"/>
              </w:rPr>
            </w:pPr>
            <w:r>
              <w:rPr>
                <w:rFonts w:hint="eastAsia" w:ascii="宋体" w:hAnsi="宋体" w:eastAsia="宋体" w:cs="宋体"/>
                <w:kern w:val="0"/>
                <w:sz w:val="21"/>
                <w:szCs w:val="21"/>
              </w:rPr>
              <w:t>项目分析针对性较差、对活动主题了解较少、对活动主旨理解较差、重难点分析较差：2分；</w:t>
            </w:r>
          </w:p>
          <w:p>
            <w:pPr>
              <w:rPr>
                <w:rFonts w:hint="eastAsia" w:ascii="宋体" w:hAnsi="宋体" w:eastAsia="宋体" w:cs="宋体"/>
                <w:kern w:val="0"/>
                <w:sz w:val="21"/>
                <w:szCs w:val="21"/>
              </w:rPr>
            </w:pPr>
            <w:r>
              <w:rPr>
                <w:rFonts w:hint="eastAsia" w:ascii="宋体" w:hAnsi="宋体" w:eastAsia="宋体" w:cs="宋体"/>
                <w:kern w:val="0"/>
                <w:sz w:val="21"/>
                <w:szCs w:val="21"/>
              </w:rPr>
              <w:t>项目分析针对性差、未理解活动主题、无重难点分析：1分；</w:t>
            </w:r>
          </w:p>
          <w:p>
            <w:pPr>
              <w:rPr>
                <w:rFonts w:hint="eastAsia" w:ascii="宋体" w:hAnsi="宋体" w:eastAsia="宋体" w:cs="宋体"/>
                <w:kern w:val="0"/>
                <w:sz w:val="21"/>
                <w:szCs w:val="21"/>
              </w:rPr>
            </w:pPr>
            <w:r>
              <w:rPr>
                <w:rFonts w:hint="eastAsia" w:ascii="宋体" w:hAnsi="宋体" w:eastAsia="宋体" w:cs="宋体"/>
                <w:kern w:val="0"/>
                <w:sz w:val="21"/>
                <w:szCs w:val="21"/>
              </w:rPr>
              <w:t>未提供任何材料：0分。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676" w:type="dxa"/>
            <w:vMerge w:val="continue"/>
            <w:tcBorders>
              <w:left w:val="single" w:color="auto" w:sz="4" w:space="0"/>
              <w:right w:val="single" w:color="auto" w:sz="4" w:space="0"/>
            </w:tcBorders>
            <w:noWrap w:val="0"/>
            <w:vAlign w:val="center"/>
          </w:tcPr>
          <w:p>
            <w:pPr>
              <w:ind w:leftChars="-25" w:hanging="52" w:hangingChars="25"/>
              <w:jc w:val="center"/>
              <w:rPr>
                <w:rFonts w:hint="eastAsia" w:ascii="宋体" w:hAnsi="宋体" w:eastAsia="宋体" w:cs="宋体"/>
                <w:color w:val="000000"/>
                <w:sz w:val="21"/>
                <w:szCs w:val="21"/>
              </w:rPr>
            </w:pPr>
          </w:p>
        </w:tc>
        <w:tc>
          <w:tcPr>
            <w:tcW w:w="1155" w:type="dxa"/>
            <w:vMerge w:val="continue"/>
            <w:tcBorders>
              <w:left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1080" w:type="dxa"/>
            <w:tcBorders>
              <w:top w:val="single" w:color="auto" w:sz="4" w:space="0"/>
              <w:left w:val="single" w:color="auto" w:sz="4" w:space="0"/>
              <w:right w:val="single" w:color="auto" w:sz="4" w:space="0"/>
            </w:tcBorders>
            <w:noWrap w:val="0"/>
            <w:vAlign w:val="center"/>
          </w:tcPr>
          <w:p>
            <w:pPr>
              <w:ind w:leftChars="-25" w:hanging="52" w:hangingChars="25"/>
              <w:jc w:val="center"/>
              <w:rPr>
                <w:rFonts w:hint="eastAsia" w:ascii="宋体" w:hAnsi="宋体" w:eastAsia="宋体" w:cs="宋体"/>
                <w:sz w:val="21"/>
                <w:szCs w:val="21"/>
              </w:rPr>
            </w:pPr>
            <w:r>
              <w:rPr>
                <w:rFonts w:hint="eastAsia" w:ascii="宋体" w:hAnsi="宋体" w:eastAsia="宋体" w:cs="宋体"/>
                <w:sz w:val="21"/>
                <w:szCs w:val="21"/>
              </w:rPr>
              <w:t>“书香机关”实践活动方案</w:t>
            </w:r>
          </w:p>
        </w:tc>
        <w:tc>
          <w:tcPr>
            <w:tcW w:w="690"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10</w:t>
            </w:r>
            <w:r>
              <w:rPr>
                <w:rFonts w:hint="eastAsia" w:ascii="宋体" w:hAnsi="宋体" w:eastAsia="宋体" w:cs="宋体"/>
                <w:sz w:val="21"/>
                <w:szCs w:val="21"/>
              </w:rPr>
              <w:t>分</w:t>
            </w:r>
          </w:p>
        </w:tc>
        <w:tc>
          <w:tcPr>
            <w:tcW w:w="6020"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综合考虑</w:t>
            </w:r>
            <w:r>
              <w:rPr>
                <w:rFonts w:hint="eastAsia" w:ascii="宋体" w:hAnsi="宋体" w:eastAsia="宋体" w:cs="宋体"/>
                <w:color w:val="000000"/>
                <w:sz w:val="21"/>
                <w:szCs w:val="21"/>
              </w:rPr>
              <w:t>供应商</w:t>
            </w:r>
            <w:r>
              <w:rPr>
                <w:rFonts w:hint="eastAsia" w:ascii="宋体" w:hAnsi="宋体" w:eastAsia="宋体" w:cs="宋体"/>
                <w:kern w:val="0"/>
                <w:sz w:val="21"/>
                <w:szCs w:val="21"/>
              </w:rPr>
              <w:t>提供的</w:t>
            </w:r>
            <w:r>
              <w:rPr>
                <w:rFonts w:hint="eastAsia" w:ascii="宋体" w:hAnsi="宋体" w:eastAsia="宋体" w:cs="宋体"/>
                <w:b/>
                <w:bCs/>
                <w:kern w:val="0"/>
                <w:sz w:val="21"/>
                <w:szCs w:val="21"/>
              </w:rPr>
              <w:t>“书香展播”活动</w:t>
            </w:r>
            <w:r>
              <w:rPr>
                <w:rFonts w:hint="eastAsia" w:ascii="宋体" w:hAnsi="宋体" w:eastAsia="宋体" w:cs="宋体"/>
                <w:b/>
                <w:bCs/>
                <w:sz w:val="21"/>
                <w:szCs w:val="21"/>
              </w:rPr>
              <w:t>方案</w:t>
            </w:r>
            <w:r>
              <w:rPr>
                <w:rFonts w:hint="eastAsia" w:ascii="宋体" w:hAnsi="宋体" w:eastAsia="宋体" w:cs="宋体"/>
                <w:kern w:val="0"/>
                <w:sz w:val="21"/>
                <w:szCs w:val="21"/>
              </w:rPr>
              <w:t>，对采购需求的响应程度。</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方案完整度高、活动策划新颖，完全满足采购需求：</w:t>
            </w:r>
            <w:r>
              <w:rPr>
                <w:rFonts w:hint="eastAsia" w:ascii="宋体" w:hAnsi="宋体" w:eastAsia="宋体" w:cs="宋体"/>
                <w:kern w:val="0"/>
                <w:sz w:val="21"/>
                <w:szCs w:val="21"/>
                <w:lang w:val="en-US" w:eastAsia="zh-CN"/>
              </w:rPr>
              <w:t>10</w:t>
            </w:r>
            <w:r>
              <w:rPr>
                <w:rFonts w:hint="eastAsia" w:ascii="宋体" w:hAnsi="宋体" w:eastAsia="宋体" w:cs="宋体"/>
                <w:kern w:val="0"/>
                <w:sz w:val="21"/>
                <w:szCs w:val="21"/>
              </w:rPr>
              <w:t>分；</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方案完整度较高、活动策划较新颖，满足采购需求：</w:t>
            </w: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分；</w:t>
            </w:r>
          </w:p>
          <w:p>
            <w:pPr>
              <w:rPr>
                <w:rFonts w:hint="eastAsia" w:ascii="宋体" w:hAnsi="宋体" w:eastAsia="宋体" w:cs="宋体"/>
                <w:kern w:val="0"/>
                <w:sz w:val="21"/>
                <w:szCs w:val="21"/>
              </w:rPr>
            </w:pPr>
            <w:r>
              <w:rPr>
                <w:rFonts w:hint="eastAsia" w:ascii="宋体" w:hAnsi="宋体" w:eastAsia="宋体" w:cs="宋体"/>
                <w:kern w:val="0"/>
                <w:sz w:val="21"/>
                <w:szCs w:val="21"/>
              </w:rPr>
              <w:t>方案基本完整、活动策划能力一般，基本满足采购需求：</w:t>
            </w:r>
            <w:r>
              <w:rPr>
                <w:rFonts w:hint="eastAsia" w:ascii="宋体" w:hAnsi="宋体" w:eastAsia="宋体" w:cs="宋体"/>
                <w:kern w:val="0"/>
                <w:sz w:val="21"/>
                <w:szCs w:val="21"/>
                <w:lang w:val="en-US" w:eastAsia="zh-CN"/>
              </w:rPr>
              <w:t>6</w:t>
            </w:r>
            <w:r>
              <w:rPr>
                <w:rFonts w:hint="eastAsia" w:ascii="宋体" w:hAnsi="宋体" w:eastAsia="宋体" w:cs="宋体"/>
                <w:kern w:val="0"/>
                <w:sz w:val="21"/>
                <w:szCs w:val="21"/>
              </w:rPr>
              <w:t>分；</w:t>
            </w:r>
          </w:p>
          <w:p>
            <w:pPr>
              <w:rPr>
                <w:rFonts w:hint="eastAsia" w:ascii="宋体" w:hAnsi="宋体" w:eastAsia="宋体" w:cs="宋体"/>
                <w:kern w:val="0"/>
                <w:sz w:val="21"/>
                <w:szCs w:val="21"/>
              </w:rPr>
            </w:pPr>
            <w:r>
              <w:rPr>
                <w:rFonts w:hint="eastAsia" w:ascii="宋体" w:hAnsi="宋体" w:eastAsia="宋体" w:cs="宋体"/>
                <w:kern w:val="0"/>
                <w:sz w:val="21"/>
                <w:szCs w:val="21"/>
              </w:rPr>
              <w:t>案完整度较差、活动策划能力较差，</w:t>
            </w:r>
            <w:r>
              <w:rPr>
                <w:rFonts w:hint="eastAsia" w:ascii="宋体" w:hAnsi="宋体" w:eastAsia="宋体" w:cs="宋体"/>
                <w:kern w:val="0"/>
                <w:sz w:val="21"/>
                <w:szCs w:val="21"/>
                <w:lang w:val="en-US" w:eastAsia="zh-CN"/>
              </w:rPr>
              <w:t>勉强</w:t>
            </w:r>
            <w:r>
              <w:rPr>
                <w:rFonts w:hint="eastAsia" w:ascii="宋体" w:hAnsi="宋体" w:eastAsia="宋体" w:cs="宋体"/>
                <w:kern w:val="0"/>
                <w:sz w:val="21"/>
                <w:szCs w:val="21"/>
              </w:rPr>
              <w:t>完全满足采购需求：</w:t>
            </w: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分；</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方案完整度欠佳、活动策划能力较弱，</w:t>
            </w:r>
            <w:r>
              <w:rPr>
                <w:rFonts w:hint="eastAsia" w:ascii="宋体" w:hAnsi="宋体" w:eastAsia="宋体" w:cs="宋体"/>
                <w:kern w:val="0"/>
                <w:sz w:val="21"/>
                <w:szCs w:val="21"/>
                <w:lang w:val="en-US" w:eastAsia="zh-CN"/>
              </w:rPr>
              <w:t>无法</w:t>
            </w:r>
            <w:r>
              <w:rPr>
                <w:rFonts w:hint="eastAsia" w:ascii="宋体" w:hAnsi="宋体" w:eastAsia="宋体" w:cs="宋体"/>
                <w:kern w:val="0"/>
                <w:sz w:val="21"/>
                <w:szCs w:val="21"/>
              </w:rPr>
              <w:t>满足采购需求：</w:t>
            </w: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分；</w:t>
            </w:r>
          </w:p>
          <w:p>
            <w:pPr>
              <w:rPr>
                <w:rFonts w:hint="eastAsia" w:ascii="宋体" w:hAnsi="宋体" w:eastAsia="宋体" w:cs="宋体"/>
                <w:kern w:val="0"/>
                <w:sz w:val="21"/>
                <w:szCs w:val="21"/>
              </w:rPr>
            </w:pPr>
            <w:r>
              <w:rPr>
                <w:rFonts w:hint="eastAsia" w:ascii="宋体" w:hAnsi="宋体" w:eastAsia="宋体" w:cs="宋体"/>
                <w:kern w:val="0"/>
                <w:sz w:val="21"/>
                <w:szCs w:val="21"/>
              </w:rPr>
              <w:t>未提供任何方案：0分。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676" w:type="dxa"/>
            <w:vMerge w:val="continue"/>
            <w:tcBorders>
              <w:left w:val="single" w:color="auto" w:sz="4" w:space="0"/>
              <w:right w:val="single" w:color="auto" w:sz="4" w:space="0"/>
            </w:tcBorders>
            <w:noWrap w:val="0"/>
            <w:vAlign w:val="center"/>
          </w:tcPr>
          <w:p>
            <w:pPr>
              <w:ind w:leftChars="-25" w:hanging="52" w:hangingChars="25"/>
              <w:jc w:val="center"/>
              <w:rPr>
                <w:rFonts w:hint="eastAsia" w:ascii="宋体" w:hAnsi="宋体" w:eastAsia="宋体" w:cs="宋体"/>
                <w:color w:val="000000"/>
                <w:sz w:val="21"/>
                <w:szCs w:val="21"/>
              </w:rPr>
            </w:pPr>
          </w:p>
        </w:tc>
        <w:tc>
          <w:tcPr>
            <w:tcW w:w="1155" w:type="dxa"/>
            <w:vMerge w:val="continue"/>
            <w:tcBorders>
              <w:left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1080" w:type="dxa"/>
            <w:tcBorders>
              <w:top w:val="single" w:color="auto" w:sz="4" w:space="0"/>
              <w:left w:val="single" w:color="auto" w:sz="4" w:space="0"/>
              <w:right w:val="single" w:color="auto" w:sz="4" w:space="0"/>
            </w:tcBorders>
            <w:noWrap w:val="0"/>
            <w:vAlign w:val="center"/>
          </w:tcPr>
          <w:p>
            <w:pPr>
              <w:ind w:leftChars="-25" w:hanging="52" w:hangingChars="25"/>
              <w:jc w:val="center"/>
              <w:rPr>
                <w:rFonts w:hint="eastAsia" w:ascii="宋体" w:hAnsi="宋体" w:eastAsia="宋体" w:cs="宋体"/>
                <w:sz w:val="21"/>
                <w:szCs w:val="21"/>
              </w:rPr>
            </w:pPr>
            <w:r>
              <w:rPr>
                <w:rFonts w:hint="eastAsia" w:ascii="宋体" w:hAnsi="宋体" w:eastAsia="宋体" w:cs="宋体"/>
                <w:sz w:val="21"/>
                <w:szCs w:val="21"/>
              </w:rPr>
              <w:t>“礼遇探访”实践活动方案</w:t>
            </w:r>
          </w:p>
        </w:tc>
        <w:tc>
          <w:tcPr>
            <w:tcW w:w="690"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10</w:t>
            </w:r>
            <w:r>
              <w:rPr>
                <w:rFonts w:hint="eastAsia" w:ascii="宋体" w:hAnsi="宋体" w:eastAsia="宋体" w:cs="宋体"/>
                <w:sz w:val="21"/>
                <w:szCs w:val="21"/>
              </w:rPr>
              <w:t>分</w:t>
            </w:r>
          </w:p>
        </w:tc>
        <w:tc>
          <w:tcPr>
            <w:tcW w:w="6020"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kern w:val="0"/>
                <w:sz w:val="21"/>
                <w:szCs w:val="21"/>
              </w:rPr>
            </w:pPr>
            <w:r>
              <w:rPr>
                <w:rFonts w:hint="eastAsia" w:ascii="宋体" w:hAnsi="宋体" w:eastAsia="宋体" w:cs="宋体"/>
                <w:color w:val="000000"/>
                <w:sz w:val="21"/>
                <w:szCs w:val="21"/>
              </w:rPr>
              <w:t>综合考虑供应商提供的</w:t>
            </w:r>
            <w:r>
              <w:rPr>
                <w:rFonts w:hint="eastAsia" w:ascii="宋体" w:hAnsi="宋体" w:eastAsia="宋体" w:cs="宋体"/>
                <w:b/>
                <w:bCs/>
                <w:color w:val="000000"/>
                <w:sz w:val="21"/>
                <w:szCs w:val="21"/>
              </w:rPr>
              <w:t>礼遇“北冰洋义利园区”</w:t>
            </w:r>
            <w:r>
              <w:rPr>
                <w:rFonts w:hint="eastAsia" w:ascii="宋体" w:hAnsi="宋体" w:eastAsia="宋体" w:cs="宋体"/>
                <w:b/>
                <w:bCs/>
                <w:color w:val="000000"/>
                <w:sz w:val="21"/>
                <w:szCs w:val="21"/>
                <w:lang w:eastAsia="zh-CN"/>
              </w:rPr>
              <w:t>方案</w:t>
            </w:r>
            <w:r>
              <w:rPr>
                <w:rFonts w:hint="eastAsia" w:ascii="宋体" w:hAnsi="宋体" w:eastAsia="宋体" w:cs="宋体"/>
                <w:kern w:val="0"/>
                <w:sz w:val="21"/>
                <w:szCs w:val="21"/>
              </w:rPr>
              <w:t>，对采购需求的响应程度。</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方案完整度高、活动策划新颖、活动内容丰富、契合活动主题、受众适用性强，完全满足采购需求：</w:t>
            </w:r>
            <w:r>
              <w:rPr>
                <w:rFonts w:hint="eastAsia" w:ascii="宋体" w:hAnsi="宋体" w:eastAsia="宋体" w:cs="宋体"/>
                <w:kern w:val="0"/>
                <w:sz w:val="21"/>
                <w:szCs w:val="21"/>
                <w:lang w:val="en-US" w:eastAsia="zh-CN"/>
              </w:rPr>
              <w:t>10</w:t>
            </w:r>
            <w:r>
              <w:rPr>
                <w:rFonts w:hint="eastAsia" w:ascii="宋体" w:hAnsi="宋体" w:eastAsia="宋体" w:cs="宋体"/>
                <w:kern w:val="0"/>
                <w:sz w:val="21"/>
                <w:szCs w:val="21"/>
              </w:rPr>
              <w:t>分；</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方案完整度较高、活动策划较新颖、活动内容较多、主题契合度较高、受众适用性较强，满足采购需求：</w:t>
            </w: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分；</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方案完整度一般、活动策划能力一般、活动内容一般、主题契合度一般、有一定的受众适用性，可以满足采购需求：</w:t>
            </w:r>
            <w:r>
              <w:rPr>
                <w:rFonts w:hint="eastAsia" w:ascii="宋体" w:hAnsi="宋体" w:eastAsia="宋体" w:cs="宋体"/>
                <w:kern w:val="0"/>
                <w:sz w:val="21"/>
                <w:szCs w:val="21"/>
                <w:lang w:val="en-US" w:eastAsia="zh-CN"/>
              </w:rPr>
              <w:t>6</w:t>
            </w:r>
            <w:r>
              <w:rPr>
                <w:rFonts w:hint="eastAsia" w:ascii="宋体" w:hAnsi="宋体" w:eastAsia="宋体" w:cs="宋体"/>
                <w:kern w:val="0"/>
                <w:sz w:val="21"/>
                <w:szCs w:val="21"/>
              </w:rPr>
              <w:t>分；</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方案完整度较差、活动策划能力较差、活动内容较少、主题契合度较低、受众适用性较低，无法完全满足采购需求：</w:t>
            </w: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分；</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方案完整度差、有很多缺失内容、活动内容较少、与主题无契合度、受众适用性低，无法完全满足采购需求：</w:t>
            </w: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分；</w:t>
            </w:r>
          </w:p>
          <w:p>
            <w:pPr>
              <w:rPr>
                <w:rFonts w:hint="eastAsia" w:ascii="宋体" w:hAnsi="宋体" w:eastAsia="宋体" w:cs="宋体"/>
                <w:kern w:val="0"/>
                <w:sz w:val="21"/>
                <w:szCs w:val="21"/>
              </w:rPr>
            </w:pPr>
            <w:r>
              <w:rPr>
                <w:rFonts w:hint="eastAsia" w:ascii="宋体" w:hAnsi="宋体" w:eastAsia="宋体" w:cs="宋体"/>
                <w:kern w:val="0"/>
                <w:sz w:val="21"/>
                <w:szCs w:val="21"/>
              </w:rPr>
              <w:t>未提供任何材料：0分。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676" w:type="dxa"/>
            <w:vMerge w:val="continue"/>
            <w:tcBorders>
              <w:left w:val="single" w:color="auto" w:sz="4" w:space="0"/>
              <w:right w:val="single" w:color="auto" w:sz="4" w:space="0"/>
            </w:tcBorders>
            <w:noWrap w:val="0"/>
            <w:vAlign w:val="center"/>
          </w:tcPr>
          <w:p>
            <w:pPr>
              <w:ind w:leftChars="-25" w:hanging="52" w:hangingChars="25"/>
              <w:jc w:val="center"/>
              <w:rPr>
                <w:rFonts w:hint="eastAsia" w:ascii="宋体" w:hAnsi="宋体" w:eastAsia="宋体" w:cs="宋体"/>
                <w:color w:val="000000"/>
                <w:sz w:val="21"/>
                <w:szCs w:val="21"/>
              </w:rPr>
            </w:pPr>
          </w:p>
        </w:tc>
        <w:tc>
          <w:tcPr>
            <w:tcW w:w="1155" w:type="dxa"/>
            <w:vMerge w:val="continue"/>
            <w:tcBorders>
              <w:left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1080" w:type="dxa"/>
            <w:tcBorders>
              <w:top w:val="single" w:color="auto" w:sz="4" w:space="0"/>
              <w:left w:val="single" w:color="auto" w:sz="4" w:space="0"/>
              <w:right w:val="single" w:color="auto" w:sz="4" w:space="0"/>
            </w:tcBorders>
            <w:noWrap w:val="0"/>
            <w:vAlign w:val="center"/>
          </w:tcPr>
          <w:p>
            <w:pPr>
              <w:ind w:leftChars="-25" w:hanging="52" w:hangingChars="25"/>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多媒体宣传方案</w:t>
            </w:r>
          </w:p>
        </w:tc>
        <w:tc>
          <w:tcPr>
            <w:tcW w:w="690"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5分</w:t>
            </w:r>
          </w:p>
        </w:tc>
        <w:tc>
          <w:tcPr>
            <w:tcW w:w="6020" w:type="dxa"/>
            <w:tcBorders>
              <w:top w:val="single" w:color="auto" w:sz="4" w:space="0"/>
              <w:left w:val="single" w:color="auto" w:sz="4" w:space="0"/>
              <w:right w:val="single" w:color="auto" w:sz="4" w:space="0"/>
            </w:tcBorders>
            <w:noWrap w:val="0"/>
            <w:vAlign w:val="center"/>
          </w:tcPr>
          <w:p>
            <w:pPr>
              <w:spacing w:line="240" w:lineRule="auto"/>
              <w:rPr>
                <w:rFonts w:hint="eastAsia" w:ascii="宋体" w:hAnsi="宋体" w:eastAsia="宋体" w:cs="宋体"/>
                <w:kern w:val="0"/>
                <w:sz w:val="21"/>
                <w:szCs w:val="21"/>
              </w:rPr>
            </w:pPr>
            <w:r>
              <w:rPr>
                <w:rFonts w:hint="eastAsia" w:ascii="宋体" w:hAnsi="宋体" w:eastAsia="宋体" w:cs="宋体"/>
                <w:kern w:val="0"/>
                <w:sz w:val="21"/>
                <w:szCs w:val="21"/>
              </w:rPr>
              <w:t>综合考虑</w:t>
            </w:r>
            <w:r>
              <w:rPr>
                <w:rFonts w:hint="eastAsia" w:ascii="宋体" w:hAnsi="宋体" w:eastAsia="宋体" w:cs="宋体"/>
                <w:color w:val="000000"/>
                <w:sz w:val="21"/>
                <w:szCs w:val="21"/>
              </w:rPr>
              <w:t>供应商</w:t>
            </w:r>
            <w:r>
              <w:rPr>
                <w:rFonts w:hint="eastAsia" w:ascii="宋体" w:hAnsi="宋体" w:eastAsia="宋体" w:cs="宋体"/>
                <w:kern w:val="0"/>
                <w:sz w:val="21"/>
                <w:szCs w:val="21"/>
              </w:rPr>
              <w:t>提供的</w:t>
            </w:r>
            <w:r>
              <w:rPr>
                <w:rFonts w:hint="eastAsia" w:ascii="宋体" w:hAnsi="宋体" w:eastAsia="宋体" w:cs="宋体"/>
                <w:b/>
                <w:bCs/>
                <w:kern w:val="0"/>
                <w:sz w:val="21"/>
                <w:szCs w:val="21"/>
                <w:lang w:val="en-US" w:eastAsia="zh-CN"/>
              </w:rPr>
              <w:t>多媒体宣传</w:t>
            </w:r>
            <w:r>
              <w:rPr>
                <w:rFonts w:hint="eastAsia" w:ascii="宋体" w:hAnsi="宋体" w:eastAsia="宋体" w:cs="宋体"/>
                <w:kern w:val="0"/>
                <w:sz w:val="21"/>
                <w:szCs w:val="21"/>
              </w:rPr>
              <w:t>方案，对采购需求的响应程度。</w:t>
            </w:r>
          </w:p>
          <w:p>
            <w:pPr>
              <w:spacing w:line="24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方案完整度高、专业性强、可执行性强，完全契合采购需求，宣传推广渠道广泛、宣传方式丰富：</w:t>
            </w: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分；</w:t>
            </w:r>
          </w:p>
          <w:p>
            <w:pPr>
              <w:spacing w:line="24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方案完整度较高、专业性较强、可行性较强，契合采购需求程度较高，宣传推广渠道较广泛：</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分；</w:t>
            </w:r>
          </w:p>
          <w:p>
            <w:pPr>
              <w:spacing w:line="24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方案完整度一般、有一定专业性及可行性，宣传推广渠道普通，基本契合采购需求：</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分；</w:t>
            </w:r>
          </w:p>
          <w:p>
            <w:pPr>
              <w:spacing w:line="24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方案完整度较低、专业性较弱、可行性较弱，推广渠道较贫乏，契合采购需求程度较低：</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分；</w:t>
            </w:r>
          </w:p>
          <w:p>
            <w:pPr>
              <w:rPr>
                <w:rFonts w:hint="eastAsia" w:ascii="宋体" w:hAnsi="宋体" w:eastAsia="宋体" w:cs="宋体"/>
                <w:kern w:val="0"/>
                <w:sz w:val="21"/>
                <w:szCs w:val="21"/>
              </w:rPr>
            </w:pPr>
            <w:r>
              <w:rPr>
                <w:rFonts w:hint="eastAsia" w:ascii="宋体" w:hAnsi="宋体" w:eastAsia="宋体" w:cs="宋体"/>
                <w:sz w:val="21"/>
                <w:szCs w:val="21"/>
                <w:lang w:eastAsia="zh-CN"/>
              </w:rPr>
              <w:t>未提供任何材料：0分。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676" w:type="dxa"/>
            <w:vMerge w:val="continue"/>
            <w:tcBorders>
              <w:left w:val="single" w:color="auto" w:sz="4" w:space="0"/>
              <w:right w:val="single" w:color="auto" w:sz="4" w:space="0"/>
            </w:tcBorders>
            <w:noWrap w:val="0"/>
            <w:vAlign w:val="center"/>
          </w:tcPr>
          <w:p>
            <w:pPr>
              <w:ind w:leftChars="-25" w:hanging="52" w:hangingChars="25"/>
              <w:jc w:val="center"/>
              <w:rPr>
                <w:rFonts w:hint="eastAsia" w:ascii="宋体" w:hAnsi="宋体" w:eastAsia="宋体" w:cs="宋体"/>
                <w:color w:val="000000"/>
                <w:sz w:val="21"/>
                <w:szCs w:val="21"/>
              </w:rPr>
            </w:pPr>
          </w:p>
        </w:tc>
        <w:tc>
          <w:tcPr>
            <w:tcW w:w="1155" w:type="dxa"/>
            <w:vMerge w:val="continue"/>
            <w:tcBorders>
              <w:left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1080" w:type="dxa"/>
            <w:tcBorders>
              <w:left w:val="single" w:color="auto" w:sz="4" w:space="0"/>
              <w:right w:val="single" w:color="auto" w:sz="4" w:space="0"/>
            </w:tcBorders>
            <w:noWrap w:val="0"/>
            <w:vAlign w:val="center"/>
          </w:tcPr>
          <w:p>
            <w:pPr>
              <w:ind w:leftChars="-25" w:hanging="52" w:hangingChars="25"/>
              <w:jc w:val="center"/>
              <w:rPr>
                <w:rFonts w:hint="eastAsia" w:ascii="宋体" w:hAnsi="宋体" w:eastAsia="宋体" w:cs="宋体"/>
                <w:sz w:val="21"/>
                <w:szCs w:val="21"/>
              </w:rPr>
            </w:pPr>
            <w:r>
              <w:rPr>
                <w:rFonts w:hint="eastAsia" w:ascii="宋体" w:hAnsi="宋体" w:eastAsia="宋体" w:cs="宋体"/>
                <w:sz w:val="21"/>
                <w:szCs w:val="21"/>
              </w:rPr>
              <w:t>后期制作方案</w:t>
            </w:r>
          </w:p>
        </w:tc>
        <w:tc>
          <w:tcPr>
            <w:tcW w:w="690"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10分</w:t>
            </w:r>
          </w:p>
        </w:tc>
        <w:tc>
          <w:tcPr>
            <w:tcW w:w="6020"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综合考虑</w:t>
            </w:r>
            <w:r>
              <w:rPr>
                <w:rFonts w:hint="eastAsia" w:ascii="宋体" w:hAnsi="宋体" w:eastAsia="宋体" w:cs="宋体"/>
                <w:color w:val="000000"/>
                <w:sz w:val="21"/>
                <w:szCs w:val="21"/>
              </w:rPr>
              <w:t>供应商</w:t>
            </w:r>
            <w:r>
              <w:rPr>
                <w:rFonts w:hint="eastAsia" w:ascii="宋体" w:hAnsi="宋体" w:eastAsia="宋体" w:cs="宋体"/>
                <w:kern w:val="0"/>
                <w:sz w:val="21"/>
                <w:szCs w:val="21"/>
              </w:rPr>
              <w:t>提供的</w:t>
            </w:r>
            <w:r>
              <w:rPr>
                <w:rFonts w:hint="eastAsia" w:ascii="宋体" w:hAnsi="宋体" w:eastAsia="宋体" w:cs="宋体"/>
                <w:b/>
                <w:bCs/>
                <w:kern w:val="0"/>
                <w:sz w:val="21"/>
                <w:szCs w:val="21"/>
              </w:rPr>
              <w:t>后期制作</w:t>
            </w:r>
            <w:r>
              <w:rPr>
                <w:rFonts w:hint="eastAsia" w:ascii="宋体" w:hAnsi="宋体" w:eastAsia="宋体" w:cs="宋体"/>
                <w:kern w:val="0"/>
                <w:sz w:val="21"/>
                <w:szCs w:val="21"/>
              </w:rPr>
              <w:t>方案，对采购需求的响应程度。</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方案完整度高、制作流程明确、手法多样、视觉观赏性好，高度符合项目需要，完全满足采购需求：10分；</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方案完整、制作流程基本清晰、手法较多、具有一定视觉观赏性，符合项目需要，可以满足采购需求：8分；</w:t>
            </w:r>
          </w:p>
          <w:p>
            <w:pPr>
              <w:rPr>
                <w:rFonts w:hint="eastAsia" w:ascii="宋体" w:hAnsi="宋体" w:eastAsia="宋体" w:cs="宋体"/>
                <w:kern w:val="0"/>
                <w:sz w:val="21"/>
                <w:szCs w:val="21"/>
              </w:rPr>
            </w:pPr>
            <w:r>
              <w:rPr>
                <w:rFonts w:hint="eastAsia" w:ascii="宋体" w:hAnsi="宋体" w:eastAsia="宋体" w:cs="宋体"/>
                <w:kern w:val="0"/>
                <w:sz w:val="21"/>
                <w:szCs w:val="21"/>
              </w:rPr>
              <w:t>方案基本完整、制作流程及手法普通、视觉观赏性欠佳，基本符合项目需要，基本满足采购需求：6分；</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方案完整度欠佳、制作流程及手法不完善、缺少视觉观赏性，勉强符合项目需要，勉强满足采购需求：4分；</w:t>
            </w:r>
          </w:p>
          <w:p>
            <w:pPr>
              <w:rPr>
                <w:rFonts w:hint="eastAsia" w:ascii="宋体" w:hAnsi="宋体" w:eastAsia="宋体" w:cs="宋体"/>
                <w:kern w:val="0"/>
                <w:sz w:val="21"/>
                <w:szCs w:val="21"/>
              </w:rPr>
            </w:pPr>
            <w:r>
              <w:rPr>
                <w:rFonts w:hint="eastAsia" w:ascii="宋体" w:hAnsi="宋体" w:eastAsia="宋体" w:cs="宋体"/>
                <w:kern w:val="0"/>
                <w:sz w:val="21"/>
                <w:szCs w:val="21"/>
              </w:rPr>
              <w:t>方案不完整、制作流程混乱、手法缺失，无法符合项目需要，无法完全满足采购需求：2分；</w:t>
            </w:r>
          </w:p>
          <w:p>
            <w:pPr>
              <w:rPr>
                <w:rFonts w:hint="eastAsia" w:ascii="宋体" w:hAnsi="宋体" w:eastAsia="宋体" w:cs="宋体"/>
                <w:kern w:val="0"/>
                <w:sz w:val="21"/>
                <w:szCs w:val="21"/>
              </w:rPr>
            </w:pPr>
            <w:r>
              <w:rPr>
                <w:rFonts w:hint="eastAsia" w:ascii="宋体" w:hAnsi="宋体" w:eastAsia="宋体" w:cs="宋体"/>
                <w:kern w:val="0"/>
                <w:sz w:val="21"/>
                <w:szCs w:val="21"/>
              </w:rPr>
              <w:t>未提供任何方案：0分。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676" w:type="dxa"/>
            <w:vMerge w:val="continue"/>
            <w:tcBorders>
              <w:left w:val="single" w:color="auto" w:sz="4" w:space="0"/>
              <w:right w:val="single" w:color="auto" w:sz="4" w:space="0"/>
            </w:tcBorders>
            <w:noWrap w:val="0"/>
            <w:vAlign w:val="center"/>
          </w:tcPr>
          <w:p>
            <w:pPr>
              <w:ind w:leftChars="-25" w:hanging="52" w:hangingChars="25"/>
              <w:jc w:val="center"/>
              <w:rPr>
                <w:rFonts w:hint="eastAsia" w:ascii="宋体" w:hAnsi="宋体" w:eastAsia="宋体" w:cs="宋体"/>
                <w:color w:val="000000"/>
                <w:sz w:val="21"/>
                <w:szCs w:val="21"/>
              </w:rPr>
            </w:pPr>
          </w:p>
        </w:tc>
        <w:tc>
          <w:tcPr>
            <w:tcW w:w="1155" w:type="dxa"/>
            <w:vMerge w:val="continue"/>
            <w:tcBorders>
              <w:left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1080" w:type="dxa"/>
            <w:tcBorders>
              <w:left w:val="single" w:color="auto" w:sz="4" w:space="0"/>
              <w:right w:val="single" w:color="auto" w:sz="4" w:space="0"/>
            </w:tcBorders>
            <w:noWrap w:val="0"/>
            <w:vAlign w:val="center"/>
          </w:tcPr>
          <w:p>
            <w:pPr>
              <w:ind w:leftChars="-25" w:hanging="52" w:hangingChars="25"/>
              <w:jc w:val="center"/>
              <w:rPr>
                <w:rFonts w:hint="eastAsia" w:ascii="宋体" w:hAnsi="宋体" w:eastAsia="宋体" w:cs="宋体"/>
                <w:sz w:val="21"/>
                <w:szCs w:val="21"/>
              </w:rPr>
            </w:pPr>
            <w:r>
              <w:rPr>
                <w:rFonts w:hint="eastAsia" w:ascii="宋体" w:hAnsi="宋体" w:eastAsia="宋体" w:cs="宋体"/>
                <w:sz w:val="21"/>
                <w:szCs w:val="21"/>
              </w:rPr>
              <w:t>设备配备</w:t>
            </w:r>
          </w:p>
        </w:tc>
        <w:tc>
          <w:tcPr>
            <w:tcW w:w="690"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分</w:t>
            </w:r>
          </w:p>
        </w:tc>
        <w:tc>
          <w:tcPr>
            <w:tcW w:w="6020"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综合考虑</w:t>
            </w:r>
            <w:r>
              <w:rPr>
                <w:rFonts w:hint="eastAsia" w:ascii="宋体" w:hAnsi="宋体" w:eastAsia="宋体" w:cs="宋体"/>
                <w:color w:val="000000"/>
                <w:sz w:val="21"/>
                <w:szCs w:val="21"/>
              </w:rPr>
              <w:t>供应商</w:t>
            </w:r>
            <w:r>
              <w:rPr>
                <w:rFonts w:hint="eastAsia" w:ascii="宋体" w:hAnsi="宋体" w:eastAsia="宋体" w:cs="宋体"/>
                <w:kern w:val="0"/>
                <w:sz w:val="21"/>
                <w:szCs w:val="21"/>
              </w:rPr>
              <w:t>针对本项目可提供的设备情况。</w:t>
            </w:r>
          </w:p>
          <w:p>
            <w:pPr>
              <w:rPr>
                <w:rFonts w:hint="eastAsia" w:ascii="宋体" w:hAnsi="宋体" w:eastAsia="宋体" w:cs="宋体"/>
                <w:kern w:val="0"/>
                <w:sz w:val="21"/>
                <w:szCs w:val="21"/>
              </w:rPr>
            </w:pPr>
            <w:r>
              <w:rPr>
                <w:rFonts w:hint="eastAsia" w:ascii="宋体" w:hAnsi="宋体" w:eastAsia="宋体" w:cs="宋体"/>
                <w:kern w:val="0"/>
                <w:sz w:val="21"/>
                <w:szCs w:val="21"/>
              </w:rPr>
              <w:t>设备种类准备众多、技术水平先进：</w:t>
            </w:r>
            <w:r>
              <w:rPr>
                <w:rFonts w:hint="eastAsia" w:ascii="宋体" w:hAnsi="宋体" w:eastAsia="宋体" w:cs="宋体"/>
                <w:kern w:val="0"/>
                <w:sz w:val="21"/>
                <w:szCs w:val="21"/>
                <w:lang w:val="en-US" w:eastAsia="zh-CN"/>
              </w:rPr>
              <w:t>5</w:t>
            </w:r>
            <w:r>
              <w:rPr>
                <w:rFonts w:hint="eastAsia" w:ascii="宋体" w:hAnsi="宋体" w:eastAsia="宋体" w:cs="宋体"/>
                <w:kern w:val="0"/>
                <w:sz w:val="21"/>
                <w:szCs w:val="21"/>
              </w:rPr>
              <w:t>分；</w:t>
            </w:r>
          </w:p>
          <w:p>
            <w:pPr>
              <w:rPr>
                <w:rFonts w:hint="eastAsia" w:ascii="宋体" w:hAnsi="宋体" w:eastAsia="宋体" w:cs="宋体"/>
                <w:kern w:val="0"/>
                <w:sz w:val="21"/>
                <w:szCs w:val="21"/>
              </w:rPr>
            </w:pPr>
            <w:r>
              <w:rPr>
                <w:rFonts w:hint="eastAsia" w:ascii="宋体" w:hAnsi="宋体" w:eastAsia="宋体" w:cs="宋体"/>
                <w:kern w:val="0"/>
                <w:sz w:val="21"/>
                <w:szCs w:val="21"/>
              </w:rPr>
              <w:t>设备种类准备较多、技术水平有限：</w:t>
            </w: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分；</w:t>
            </w:r>
          </w:p>
          <w:p>
            <w:pPr>
              <w:rPr>
                <w:rFonts w:hint="eastAsia" w:ascii="宋体" w:hAnsi="宋体" w:eastAsia="宋体" w:cs="宋体"/>
                <w:kern w:val="0"/>
                <w:sz w:val="21"/>
                <w:szCs w:val="21"/>
              </w:rPr>
            </w:pPr>
            <w:r>
              <w:rPr>
                <w:rFonts w:hint="eastAsia" w:ascii="宋体" w:hAnsi="宋体" w:eastAsia="宋体" w:cs="宋体"/>
                <w:kern w:val="0"/>
                <w:sz w:val="21"/>
                <w:szCs w:val="21"/>
              </w:rPr>
              <w:t>设备种类准备较少且技术水平不足：</w:t>
            </w: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分；</w:t>
            </w:r>
          </w:p>
          <w:p>
            <w:pPr>
              <w:rPr>
                <w:rFonts w:hint="eastAsia" w:ascii="宋体" w:hAnsi="宋体" w:eastAsia="宋体" w:cs="宋体"/>
                <w:kern w:val="0"/>
                <w:sz w:val="21"/>
                <w:szCs w:val="21"/>
              </w:rPr>
            </w:pPr>
            <w:r>
              <w:rPr>
                <w:rFonts w:hint="eastAsia" w:ascii="宋体" w:hAnsi="宋体" w:eastAsia="宋体" w:cs="宋体"/>
                <w:kern w:val="0"/>
                <w:sz w:val="21"/>
                <w:szCs w:val="21"/>
              </w:rPr>
              <w:t>未提供任何材料：0分。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676" w:type="dxa"/>
            <w:vMerge w:val="continue"/>
            <w:tcBorders>
              <w:left w:val="single" w:color="auto" w:sz="4" w:space="0"/>
              <w:right w:val="single" w:color="auto" w:sz="4" w:space="0"/>
            </w:tcBorders>
            <w:noWrap w:val="0"/>
            <w:vAlign w:val="center"/>
          </w:tcPr>
          <w:p>
            <w:pPr>
              <w:ind w:leftChars="-25" w:hanging="52" w:hangingChars="25"/>
              <w:jc w:val="cente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w:t>
            </w:r>
          </w:p>
        </w:tc>
        <w:tc>
          <w:tcPr>
            <w:tcW w:w="1155" w:type="dxa"/>
            <w:vMerge w:val="continue"/>
            <w:tcBorders>
              <w:left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1080" w:type="dxa"/>
            <w:tcBorders>
              <w:left w:val="single" w:color="auto" w:sz="4" w:space="0"/>
              <w:right w:val="single" w:color="auto" w:sz="4" w:space="0"/>
            </w:tcBorders>
            <w:noWrap w:val="0"/>
            <w:vAlign w:val="center"/>
          </w:tcPr>
          <w:p>
            <w:pPr>
              <w:ind w:leftChars="-25" w:hanging="52" w:hangingChars="25"/>
              <w:jc w:val="center"/>
              <w:rPr>
                <w:rFonts w:hint="eastAsia" w:ascii="宋体" w:hAnsi="宋体" w:eastAsia="宋体" w:cs="宋体"/>
                <w:sz w:val="21"/>
                <w:szCs w:val="21"/>
              </w:rPr>
            </w:pPr>
            <w:r>
              <w:rPr>
                <w:rFonts w:hint="eastAsia" w:ascii="宋体" w:hAnsi="宋体" w:eastAsia="宋体" w:cs="宋体"/>
                <w:sz w:val="21"/>
                <w:szCs w:val="21"/>
              </w:rPr>
              <w:t>后勤保障方案</w:t>
            </w:r>
          </w:p>
        </w:tc>
        <w:tc>
          <w:tcPr>
            <w:tcW w:w="690" w:type="dxa"/>
            <w:tcBorders>
              <w:left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10</w:t>
            </w:r>
            <w:r>
              <w:rPr>
                <w:rFonts w:hint="eastAsia" w:ascii="宋体" w:hAnsi="宋体" w:eastAsia="宋体" w:cs="宋体"/>
                <w:sz w:val="21"/>
                <w:szCs w:val="21"/>
              </w:rPr>
              <w:t>分</w:t>
            </w:r>
          </w:p>
        </w:tc>
        <w:tc>
          <w:tcPr>
            <w:tcW w:w="6020"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kern w:val="0"/>
                <w:sz w:val="21"/>
                <w:szCs w:val="21"/>
              </w:rPr>
            </w:pPr>
            <w:r>
              <w:rPr>
                <w:rFonts w:hint="eastAsia" w:ascii="宋体" w:hAnsi="宋体" w:eastAsia="宋体" w:cs="宋体"/>
                <w:color w:val="000000"/>
                <w:sz w:val="21"/>
                <w:szCs w:val="21"/>
              </w:rPr>
              <w:t>综合考虑供应商提供的</w:t>
            </w:r>
            <w:r>
              <w:rPr>
                <w:rFonts w:hint="eastAsia" w:ascii="宋体" w:hAnsi="宋体" w:eastAsia="宋体" w:cs="宋体"/>
                <w:b/>
                <w:color w:val="000000"/>
                <w:sz w:val="21"/>
                <w:szCs w:val="21"/>
              </w:rPr>
              <w:t>活动后勤保障方案</w:t>
            </w:r>
            <w:r>
              <w:rPr>
                <w:rFonts w:hint="eastAsia" w:ascii="宋体" w:hAnsi="宋体" w:eastAsia="宋体" w:cs="宋体"/>
                <w:kern w:val="0"/>
                <w:sz w:val="21"/>
                <w:szCs w:val="21"/>
              </w:rPr>
              <w:t>，对采购需求的响应程度。</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方案完整度高、保障措施众多且描述详细、车辆安排充裕（优于磋商文件的要求），沟通协调时效性强，完全满足采购需求：</w:t>
            </w:r>
            <w:r>
              <w:rPr>
                <w:rFonts w:hint="eastAsia" w:ascii="宋体" w:hAnsi="宋体" w:eastAsia="宋体" w:cs="宋体"/>
                <w:kern w:val="0"/>
                <w:sz w:val="21"/>
                <w:szCs w:val="21"/>
                <w:lang w:val="en-US" w:eastAsia="zh-CN"/>
              </w:rPr>
              <w:t>10</w:t>
            </w:r>
            <w:r>
              <w:rPr>
                <w:rFonts w:hint="eastAsia" w:ascii="宋体" w:hAnsi="宋体" w:eastAsia="宋体" w:cs="宋体"/>
                <w:kern w:val="0"/>
                <w:sz w:val="21"/>
                <w:szCs w:val="21"/>
              </w:rPr>
              <w:t>分；</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方案完整度较高、保障措施较多、车辆安排较充裕（优于磋商文件的要求）、沟通协调时效性较强，满足采购需求：</w:t>
            </w: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分；</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方案完整度一般、保障措施一般、车辆安排满足磋商文件要求、沟通协调时效性一般，可以满足采购需求：</w:t>
            </w:r>
            <w:r>
              <w:rPr>
                <w:rFonts w:hint="eastAsia" w:ascii="宋体" w:hAnsi="宋体" w:eastAsia="宋体" w:cs="宋体"/>
                <w:kern w:val="0"/>
                <w:sz w:val="21"/>
                <w:szCs w:val="21"/>
                <w:lang w:val="en-US" w:eastAsia="zh-CN"/>
              </w:rPr>
              <w:t>6</w:t>
            </w:r>
            <w:r>
              <w:rPr>
                <w:rFonts w:hint="eastAsia" w:ascii="宋体" w:hAnsi="宋体" w:eastAsia="宋体" w:cs="宋体"/>
                <w:kern w:val="0"/>
                <w:sz w:val="21"/>
                <w:szCs w:val="21"/>
              </w:rPr>
              <w:t>分；</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方案完整度有欠缺、保障措施简单、车辆安排能够满足磋商文件要求、沟通协调时效性较差：</w:t>
            </w: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分；</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方案完整度差、内容缺失较多、保障措施粗略、沟通协调时效性差，无法完全满足采购需求：</w:t>
            </w: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分；</w:t>
            </w:r>
          </w:p>
          <w:p>
            <w:pPr>
              <w:rPr>
                <w:rFonts w:hint="eastAsia" w:ascii="宋体" w:hAnsi="宋体" w:eastAsia="宋体" w:cs="宋体"/>
                <w:kern w:val="0"/>
                <w:sz w:val="21"/>
                <w:szCs w:val="21"/>
              </w:rPr>
            </w:pPr>
            <w:r>
              <w:rPr>
                <w:rFonts w:hint="eastAsia" w:ascii="宋体" w:hAnsi="宋体" w:eastAsia="宋体" w:cs="宋体"/>
                <w:kern w:val="0"/>
                <w:sz w:val="21"/>
                <w:szCs w:val="21"/>
              </w:rPr>
              <w:t>未提供任何材料：0分。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676" w:type="dxa"/>
            <w:vMerge w:val="continue"/>
            <w:tcBorders>
              <w:left w:val="single" w:color="auto" w:sz="4" w:space="0"/>
              <w:right w:val="single" w:color="auto" w:sz="4" w:space="0"/>
            </w:tcBorders>
            <w:noWrap w:val="0"/>
            <w:vAlign w:val="center"/>
          </w:tcPr>
          <w:p>
            <w:pPr>
              <w:ind w:leftChars="-25" w:hanging="52" w:hangingChars="25"/>
              <w:jc w:val="center"/>
              <w:rPr>
                <w:rFonts w:hint="eastAsia" w:ascii="宋体" w:hAnsi="宋体" w:eastAsia="宋体" w:cs="宋体"/>
                <w:color w:val="000000"/>
                <w:sz w:val="21"/>
                <w:szCs w:val="21"/>
              </w:rPr>
            </w:pPr>
          </w:p>
        </w:tc>
        <w:tc>
          <w:tcPr>
            <w:tcW w:w="1155" w:type="dxa"/>
            <w:vMerge w:val="continue"/>
            <w:tcBorders>
              <w:left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1080" w:type="dxa"/>
            <w:tcBorders>
              <w:left w:val="single" w:color="auto" w:sz="4" w:space="0"/>
              <w:right w:val="single" w:color="auto" w:sz="4" w:space="0"/>
            </w:tcBorders>
            <w:noWrap w:val="0"/>
            <w:vAlign w:val="center"/>
          </w:tcPr>
          <w:p>
            <w:pPr>
              <w:ind w:leftChars="-25" w:hanging="52" w:hangingChars="25"/>
              <w:jc w:val="center"/>
              <w:rPr>
                <w:rFonts w:hint="eastAsia" w:ascii="宋体" w:hAnsi="宋体" w:eastAsia="宋体" w:cs="宋体"/>
                <w:sz w:val="21"/>
                <w:szCs w:val="21"/>
              </w:rPr>
            </w:pPr>
            <w:r>
              <w:rPr>
                <w:rFonts w:hint="eastAsia" w:ascii="宋体" w:hAnsi="宋体" w:eastAsia="宋体" w:cs="宋体"/>
                <w:sz w:val="21"/>
                <w:szCs w:val="21"/>
              </w:rPr>
              <w:t>安全及应急预案</w:t>
            </w:r>
          </w:p>
        </w:tc>
        <w:tc>
          <w:tcPr>
            <w:tcW w:w="690" w:type="dxa"/>
            <w:tcBorders>
              <w:left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7分</w:t>
            </w:r>
          </w:p>
        </w:tc>
        <w:tc>
          <w:tcPr>
            <w:tcW w:w="6020"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kern w:val="0"/>
                <w:sz w:val="21"/>
                <w:szCs w:val="21"/>
              </w:rPr>
            </w:pPr>
            <w:r>
              <w:rPr>
                <w:rFonts w:hint="eastAsia" w:ascii="宋体" w:hAnsi="宋体" w:eastAsia="宋体" w:cs="宋体"/>
                <w:color w:val="000000"/>
                <w:sz w:val="21"/>
                <w:szCs w:val="21"/>
              </w:rPr>
              <w:t>综合考虑供应商提供的</w:t>
            </w:r>
            <w:r>
              <w:rPr>
                <w:rFonts w:hint="eastAsia" w:ascii="宋体" w:hAnsi="宋体" w:eastAsia="宋体" w:cs="宋体"/>
                <w:b/>
                <w:color w:val="000000"/>
                <w:sz w:val="21"/>
                <w:szCs w:val="21"/>
              </w:rPr>
              <w:t>活动安全及应急预案</w:t>
            </w:r>
            <w:r>
              <w:rPr>
                <w:rFonts w:hint="eastAsia" w:ascii="宋体" w:hAnsi="宋体" w:eastAsia="宋体" w:cs="宋体"/>
                <w:kern w:val="0"/>
                <w:sz w:val="21"/>
                <w:szCs w:val="21"/>
              </w:rPr>
              <w:t>，对采购需求的响应程度。</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方案完整度高、安全预案众多、处突能力强、具有完善的应急管理体系，完全满足采购需求：7分；</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方案完整度较高、安全预案较多、处突能力较强、具有较完善的应急管理体系，满足采购需求：5分；</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方案完整度一般、安全预案一般、处突能力一般、具有一定的应急管理体系，可以满足采购需求：3分；</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方案完整度较差、安全预案较少、处突能力较差、应急管理体系建设较差，无法完全满足采购需求：1分；</w:t>
            </w:r>
          </w:p>
          <w:p>
            <w:pPr>
              <w:rPr>
                <w:rFonts w:hint="eastAsia" w:ascii="宋体" w:hAnsi="宋体" w:eastAsia="宋体" w:cs="宋体"/>
                <w:kern w:val="0"/>
                <w:sz w:val="21"/>
                <w:szCs w:val="21"/>
              </w:rPr>
            </w:pPr>
            <w:r>
              <w:rPr>
                <w:rFonts w:hint="eastAsia" w:ascii="宋体" w:hAnsi="宋体" w:eastAsia="宋体" w:cs="宋体"/>
                <w:kern w:val="0"/>
                <w:sz w:val="21"/>
                <w:szCs w:val="21"/>
              </w:rPr>
              <w:t>未提供任何材料：0分。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676" w:type="dxa"/>
            <w:vMerge w:val="continue"/>
            <w:tcBorders>
              <w:left w:val="single" w:color="auto" w:sz="4" w:space="0"/>
              <w:right w:val="single" w:color="auto" w:sz="4" w:space="0"/>
            </w:tcBorders>
            <w:noWrap w:val="0"/>
            <w:vAlign w:val="center"/>
          </w:tcPr>
          <w:p>
            <w:pPr>
              <w:ind w:leftChars="-25" w:hanging="52" w:hangingChars="25"/>
              <w:jc w:val="center"/>
              <w:rPr>
                <w:rFonts w:hint="eastAsia" w:ascii="宋体" w:hAnsi="宋体" w:eastAsia="宋体" w:cs="宋体"/>
                <w:color w:val="000000"/>
                <w:sz w:val="21"/>
                <w:szCs w:val="21"/>
              </w:rPr>
            </w:pPr>
          </w:p>
        </w:tc>
        <w:tc>
          <w:tcPr>
            <w:tcW w:w="1155"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color w:val="000000"/>
                <w:sz w:val="21"/>
                <w:szCs w:val="21"/>
              </w:rPr>
            </w:pPr>
          </w:p>
        </w:tc>
        <w:tc>
          <w:tcPr>
            <w:tcW w:w="1080"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时间进度安排</w:t>
            </w:r>
          </w:p>
        </w:tc>
        <w:tc>
          <w:tcPr>
            <w:tcW w:w="690"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5分</w:t>
            </w:r>
          </w:p>
        </w:tc>
        <w:tc>
          <w:tcPr>
            <w:tcW w:w="6020"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综合考虑</w:t>
            </w:r>
            <w:r>
              <w:rPr>
                <w:rFonts w:hint="eastAsia" w:ascii="宋体" w:hAnsi="宋体" w:eastAsia="宋体" w:cs="宋体"/>
                <w:color w:val="000000"/>
                <w:sz w:val="21"/>
                <w:szCs w:val="21"/>
              </w:rPr>
              <w:t>供应商</w:t>
            </w:r>
            <w:r>
              <w:rPr>
                <w:rFonts w:hint="eastAsia" w:ascii="宋体" w:hAnsi="宋体" w:eastAsia="宋体" w:cs="宋体"/>
                <w:kern w:val="0"/>
                <w:sz w:val="21"/>
                <w:szCs w:val="21"/>
              </w:rPr>
              <w:t>提供的本项目</w:t>
            </w:r>
            <w:r>
              <w:rPr>
                <w:rFonts w:hint="eastAsia" w:ascii="宋体" w:hAnsi="宋体" w:eastAsia="宋体" w:cs="宋体"/>
                <w:b/>
                <w:kern w:val="0"/>
                <w:sz w:val="21"/>
                <w:szCs w:val="21"/>
              </w:rPr>
              <w:t>时间进度安排</w:t>
            </w:r>
            <w:r>
              <w:rPr>
                <w:rFonts w:hint="eastAsia" w:ascii="宋体" w:hAnsi="宋体" w:eastAsia="宋体" w:cs="宋体"/>
                <w:kern w:val="0"/>
                <w:sz w:val="21"/>
                <w:szCs w:val="21"/>
              </w:rPr>
              <w:t>对采购需求的响应程度。</w:t>
            </w:r>
          </w:p>
          <w:p>
            <w:pPr>
              <w:rPr>
                <w:rFonts w:hint="eastAsia" w:ascii="宋体" w:hAnsi="宋体" w:eastAsia="宋体" w:cs="宋体"/>
                <w:kern w:val="0"/>
                <w:sz w:val="21"/>
                <w:szCs w:val="21"/>
              </w:rPr>
            </w:pPr>
            <w:r>
              <w:rPr>
                <w:rFonts w:hint="eastAsia" w:ascii="宋体" w:hAnsi="宋体" w:eastAsia="宋体" w:cs="宋体"/>
                <w:kern w:val="0"/>
                <w:sz w:val="21"/>
                <w:szCs w:val="21"/>
              </w:rPr>
              <w:t>时间安排科学合理、利用率高、响应时效性强，完全满足采购需求：5分；</w:t>
            </w:r>
          </w:p>
          <w:p>
            <w:pPr>
              <w:rPr>
                <w:rFonts w:hint="eastAsia" w:ascii="宋体" w:hAnsi="宋体" w:eastAsia="宋体" w:cs="宋体"/>
                <w:kern w:val="0"/>
                <w:sz w:val="21"/>
                <w:szCs w:val="21"/>
              </w:rPr>
            </w:pPr>
            <w:r>
              <w:rPr>
                <w:rFonts w:hint="eastAsia" w:ascii="宋体" w:hAnsi="宋体" w:eastAsia="宋体" w:cs="宋体"/>
                <w:kern w:val="0"/>
                <w:sz w:val="21"/>
                <w:szCs w:val="21"/>
              </w:rPr>
              <w:t>时间安排较合理、利用率较高、响应时效性较强，可以满足采购需求：4分；</w:t>
            </w:r>
          </w:p>
          <w:p>
            <w:pPr>
              <w:rPr>
                <w:rFonts w:hint="eastAsia" w:ascii="宋体" w:hAnsi="宋体" w:eastAsia="宋体" w:cs="宋体"/>
                <w:kern w:val="0"/>
                <w:sz w:val="21"/>
                <w:szCs w:val="21"/>
              </w:rPr>
            </w:pPr>
            <w:r>
              <w:rPr>
                <w:rFonts w:hint="eastAsia" w:ascii="宋体" w:hAnsi="宋体" w:eastAsia="宋体" w:cs="宋体"/>
                <w:kern w:val="0"/>
                <w:sz w:val="21"/>
                <w:szCs w:val="21"/>
              </w:rPr>
              <w:t>时间安排较松散、利用率一般、响应时效性一般，基本满足采购需求：3分；</w:t>
            </w:r>
          </w:p>
          <w:p>
            <w:pPr>
              <w:rPr>
                <w:rFonts w:hint="eastAsia" w:ascii="宋体" w:hAnsi="宋体" w:eastAsia="宋体" w:cs="宋体"/>
                <w:bCs/>
                <w:iCs/>
                <w:sz w:val="21"/>
                <w:szCs w:val="21"/>
              </w:rPr>
            </w:pPr>
            <w:r>
              <w:rPr>
                <w:rFonts w:hint="eastAsia" w:ascii="宋体" w:hAnsi="宋体" w:eastAsia="宋体" w:cs="宋体"/>
                <w:kern w:val="0"/>
                <w:sz w:val="21"/>
                <w:szCs w:val="21"/>
              </w:rPr>
              <w:t>时间安排较松散、利用率较低、响应时效性较差，</w:t>
            </w:r>
            <w:r>
              <w:rPr>
                <w:rFonts w:hint="eastAsia" w:ascii="宋体" w:hAnsi="宋体" w:eastAsia="宋体" w:cs="宋体"/>
                <w:sz w:val="21"/>
                <w:szCs w:val="21"/>
              </w:rPr>
              <w:t>无法完全满足采购需求</w:t>
            </w:r>
            <w:r>
              <w:rPr>
                <w:rFonts w:hint="eastAsia" w:ascii="宋体" w:hAnsi="宋体" w:eastAsia="宋体" w:cs="宋体"/>
                <w:bCs/>
                <w:iCs/>
                <w:sz w:val="21"/>
                <w:szCs w:val="21"/>
              </w:rPr>
              <w:t>：2分；</w:t>
            </w:r>
          </w:p>
          <w:p>
            <w:pPr>
              <w:rPr>
                <w:rFonts w:hint="eastAsia" w:ascii="宋体" w:hAnsi="宋体" w:eastAsia="宋体" w:cs="宋体"/>
                <w:bCs/>
                <w:iCs/>
                <w:sz w:val="21"/>
                <w:szCs w:val="21"/>
              </w:rPr>
            </w:pPr>
            <w:r>
              <w:rPr>
                <w:rFonts w:hint="eastAsia" w:ascii="宋体" w:hAnsi="宋体" w:eastAsia="宋体" w:cs="宋体"/>
                <w:kern w:val="0"/>
                <w:sz w:val="21"/>
                <w:szCs w:val="21"/>
              </w:rPr>
              <w:t>时间安排混乱无序、利用率低、响应时效性差，</w:t>
            </w:r>
            <w:r>
              <w:rPr>
                <w:rFonts w:hint="eastAsia" w:ascii="宋体" w:hAnsi="宋体" w:eastAsia="宋体" w:cs="宋体"/>
                <w:sz w:val="21"/>
                <w:szCs w:val="21"/>
              </w:rPr>
              <w:t>无法完全满足采购需求</w:t>
            </w:r>
            <w:r>
              <w:rPr>
                <w:rFonts w:hint="eastAsia" w:ascii="宋体" w:hAnsi="宋体" w:eastAsia="宋体" w:cs="宋体"/>
                <w:bCs/>
                <w:iCs/>
                <w:sz w:val="21"/>
                <w:szCs w:val="21"/>
              </w:rPr>
              <w:t>：1分；</w:t>
            </w:r>
          </w:p>
          <w:p>
            <w:pPr>
              <w:rPr>
                <w:rFonts w:hint="eastAsia" w:ascii="宋体" w:hAnsi="宋体" w:eastAsia="宋体" w:cs="宋体"/>
                <w:kern w:val="0"/>
                <w:sz w:val="21"/>
                <w:szCs w:val="21"/>
              </w:rPr>
            </w:pPr>
            <w:r>
              <w:rPr>
                <w:rFonts w:hint="eastAsia" w:ascii="宋体" w:hAnsi="宋体" w:eastAsia="宋体" w:cs="宋体"/>
                <w:kern w:val="0"/>
                <w:sz w:val="21"/>
                <w:szCs w:val="21"/>
              </w:rPr>
              <w:t>未提供任何材料：0分。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676" w:type="dxa"/>
            <w:vMerge w:val="continue"/>
            <w:tcBorders>
              <w:left w:val="single" w:color="auto" w:sz="4" w:space="0"/>
              <w:right w:val="single" w:color="auto" w:sz="4" w:space="0"/>
            </w:tcBorders>
            <w:noWrap w:val="0"/>
            <w:vAlign w:val="center"/>
          </w:tcPr>
          <w:p>
            <w:pPr>
              <w:widowControl/>
              <w:ind w:leftChars="-25" w:hanging="52" w:hangingChars="25"/>
              <w:jc w:val="center"/>
              <w:rPr>
                <w:rFonts w:hint="eastAsia" w:ascii="宋体" w:hAnsi="宋体" w:eastAsia="宋体" w:cs="宋体"/>
                <w:color w:val="000000"/>
                <w:sz w:val="21"/>
                <w:szCs w:val="21"/>
              </w:rPr>
            </w:pPr>
          </w:p>
        </w:tc>
        <w:tc>
          <w:tcPr>
            <w:tcW w:w="1155"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color w:val="000000"/>
                <w:sz w:val="21"/>
                <w:szCs w:val="21"/>
              </w:rPr>
            </w:pPr>
          </w:p>
        </w:tc>
        <w:tc>
          <w:tcPr>
            <w:tcW w:w="1080" w:type="dxa"/>
            <w:vMerge w:val="restart"/>
            <w:tcBorders>
              <w:top w:val="single" w:color="auto" w:sz="4" w:space="0"/>
              <w:left w:val="single" w:color="auto" w:sz="4" w:space="0"/>
              <w:right w:val="single" w:color="auto" w:sz="4" w:space="0"/>
            </w:tcBorders>
            <w:noWrap w:val="0"/>
            <w:vAlign w:val="center"/>
          </w:tcPr>
          <w:p>
            <w:pPr>
              <w:ind w:leftChars="-25" w:hanging="52" w:hangingChars="25"/>
              <w:jc w:val="center"/>
              <w:rPr>
                <w:rFonts w:hint="eastAsia" w:ascii="宋体" w:hAnsi="宋体" w:eastAsia="宋体" w:cs="宋体"/>
                <w:color w:val="000000"/>
                <w:sz w:val="21"/>
                <w:szCs w:val="21"/>
                <w:highlight w:val="green"/>
              </w:rPr>
            </w:pPr>
            <w:r>
              <w:rPr>
                <w:rFonts w:hint="eastAsia" w:ascii="宋体" w:hAnsi="宋体" w:eastAsia="宋体" w:cs="宋体"/>
                <w:color w:val="000000"/>
                <w:sz w:val="21"/>
                <w:szCs w:val="21"/>
              </w:rPr>
              <w:t>实施团队、人员安排</w:t>
            </w:r>
          </w:p>
        </w:tc>
        <w:tc>
          <w:tcPr>
            <w:tcW w:w="690"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5分</w:t>
            </w:r>
          </w:p>
        </w:tc>
        <w:tc>
          <w:tcPr>
            <w:tcW w:w="6020" w:type="dxa"/>
            <w:tcBorders>
              <w:top w:val="single" w:color="auto" w:sz="4" w:space="0"/>
              <w:left w:val="single" w:color="auto" w:sz="4" w:space="0"/>
              <w:right w:val="single" w:color="auto" w:sz="4" w:space="0"/>
            </w:tcBorders>
            <w:noWrap w:val="0"/>
            <w:vAlign w:val="center"/>
          </w:tcPr>
          <w:p>
            <w:pPr>
              <w:spacing w:line="276" w:lineRule="auto"/>
              <w:rPr>
                <w:rFonts w:hint="eastAsia" w:ascii="宋体" w:hAnsi="宋体" w:eastAsia="宋体" w:cs="宋体"/>
                <w:b w:val="0"/>
                <w:bCs w:val="0"/>
                <w:kern w:val="0"/>
                <w:sz w:val="21"/>
                <w:szCs w:val="21"/>
              </w:rPr>
            </w:pPr>
            <w:r>
              <w:rPr>
                <w:rFonts w:hint="eastAsia" w:ascii="宋体" w:hAnsi="宋体" w:eastAsia="宋体" w:cs="宋体"/>
                <w:kern w:val="0"/>
                <w:sz w:val="21"/>
                <w:szCs w:val="21"/>
              </w:rPr>
              <w:t>综合考虑</w:t>
            </w:r>
            <w:r>
              <w:rPr>
                <w:rFonts w:hint="eastAsia" w:ascii="宋体" w:hAnsi="宋体" w:eastAsia="宋体" w:cs="宋体"/>
                <w:color w:val="000000"/>
                <w:sz w:val="21"/>
                <w:szCs w:val="21"/>
              </w:rPr>
              <w:t>供应商</w:t>
            </w:r>
            <w:r>
              <w:rPr>
                <w:rFonts w:hint="eastAsia" w:ascii="宋体" w:hAnsi="宋体" w:eastAsia="宋体" w:cs="宋体"/>
                <w:kern w:val="0"/>
                <w:sz w:val="21"/>
                <w:szCs w:val="21"/>
              </w:rPr>
              <w:t>针对本项目组建的</w:t>
            </w:r>
            <w:r>
              <w:rPr>
                <w:rFonts w:hint="eastAsia" w:ascii="宋体" w:hAnsi="宋体" w:eastAsia="宋体" w:cs="宋体"/>
                <w:b/>
                <w:bCs/>
                <w:kern w:val="0"/>
                <w:sz w:val="21"/>
                <w:szCs w:val="21"/>
              </w:rPr>
              <w:t>拍摄、制作团队</w:t>
            </w:r>
            <w:r>
              <w:rPr>
                <w:rFonts w:hint="eastAsia" w:ascii="宋体" w:hAnsi="宋体" w:eastAsia="宋体" w:cs="宋体"/>
                <w:kern w:val="0"/>
                <w:sz w:val="21"/>
                <w:szCs w:val="21"/>
              </w:rPr>
              <w:t>情况（需附人员组成</w:t>
            </w:r>
            <w:r>
              <w:rPr>
                <w:rFonts w:hint="eastAsia" w:ascii="宋体" w:hAnsi="宋体" w:eastAsia="宋体" w:cs="宋体"/>
                <w:b w:val="0"/>
                <w:bCs w:val="0"/>
                <w:kern w:val="0"/>
                <w:sz w:val="21"/>
                <w:szCs w:val="21"/>
              </w:rPr>
              <w:t>名单、资历证明等材料）。</w:t>
            </w:r>
          </w:p>
          <w:p>
            <w:pPr>
              <w:spacing w:line="276" w:lineRule="auto"/>
              <w:rPr>
                <w:rFonts w:hint="eastAsia" w:ascii="宋体" w:hAnsi="宋体" w:eastAsia="宋体" w:cs="宋体"/>
                <w:b w:val="0"/>
                <w:bCs w:val="0"/>
                <w:iCs/>
                <w:sz w:val="21"/>
                <w:szCs w:val="21"/>
              </w:rPr>
            </w:pPr>
            <w:r>
              <w:rPr>
                <w:rFonts w:hint="eastAsia" w:ascii="宋体" w:hAnsi="宋体" w:eastAsia="宋体" w:cs="宋体"/>
                <w:b w:val="0"/>
                <w:bCs w:val="0"/>
                <w:kern w:val="0"/>
                <w:sz w:val="21"/>
                <w:szCs w:val="21"/>
              </w:rPr>
              <w:t>拍摄、制作团队</w:t>
            </w:r>
            <w:r>
              <w:rPr>
                <w:rFonts w:hint="eastAsia" w:ascii="宋体" w:hAnsi="宋体" w:eastAsia="宋体" w:cs="宋体"/>
                <w:b w:val="0"/>
                <w:bCs w:val="0"/>
                <w:iCs/>
                <w:sz w:val="21"/>
                <w:szCs w:val="21"/>
              </w:rPr>
              <w:t>组成人员安排合理、专业性强、经验丰富：5分；</w:t>
            </w:r>
          </w:p>
          <w:p>
            <w:pPr>
              <w:spacing w:line="276" w:lineRule="auto"/>
              <w:rPr>
                <w:rFonts w:hint="eastAsia" w:ascii="宋体" w:hAnsi="宋体" w:eastAsia="宋体" w:cs="宋体"/>
                <w:b w:val="0"/>
                <w:bCs w:val="0"/>
                <w:iCs/>
                <w:sz w:val="21"/>
                <w:szCs w:val="21"/>
              </w:rPr>
            </w:pPr>
            <w:r>
              <w:rPr>
                <w:rFonts w:hint="eastAsia" w:ascii="宋体" w:hAnsi="宋体" w:eastAsia="宋体" w:cs="宋体"/>
                <w:b w:val="0"/>
                <w:bCs w:val="0"/>
                <w:kern w:val="0"/>
                <w:sz w:val="21"/>
                <w:szCs w:val="21"/>
              </w:rPr>
              <w:t>拍摄、制作团队</w:t>
            </w:r>
            <w:r>
              <w:rPr>
                <w:rFonts w:hint="eastAsia" w:ascii="宋体" w:hAnsi="宋体" w:eastAsia="宋体" w:cs="宋体"/>
                <w:b w:val="0"/>
                <w:bCs w:val="0"/>
                <w:iCs/>
                <w:sz w:val="21"/>
                <w:szCs w:val="21"/>
              </w:rPr>
              <w:t>组成人员安排较好、专业性较强、具有一定经验：4分；</w:t>
            </w:r>
          </w:p>
          <w:p>
            <w:pPr>
              <w:spacing w:line="276" w:lineRule="auto"/>
              <w:rPr>
                <w:rFonts w:hint="eastAsia" w:ascii="宋体" w:hAnsi="宋体" w:eastAsia="宋体" w:cs="宋体"/>
                <w:b w:val="0"/>
                <w:bCs w:val="0"/>
                <w:iCs/>
                <w:sz w:val="21"/>
                <w:szCs w:val="21"/>
              </w:rPr>
            </w:pPr>
            <w:r>
              <w:rPr>
                <w:rFonts w:hint="eastAsia" w:ascii="宋体" w:hAnsi="宋体" w:eastAsia="宋体" w:cs="宋体"/>
                <w:b w:val="0"/>
                <w:bCs w:val="0"/>
                <w:kern w:val="0"/>
                <w:sz w:val="21"/>
                <w:szCs w:val="21"/>
              </w:rPr>
              <w:t>拍摄、制作团队</w:t>
            </w:r>
            <w:r>
              <w:rPr>
                <w:rFonts w:hint="eastAsia" w:ascii="宋体" w:hAnsi="宋体" w:eastAsia="宋体" w:cs="宋体"/>
                <w:b w:val="0"/>
                <w:bCs w:val="0"/>
                <w:iCs/>
                <w:sz w:val="21"/>
                <w:szCs w:val="21"/>
              </w:rPr>
              <w:t>组成人员一般、专业性一般、经验一般：3分；</w:t>
            </w:r>
          </w:p>
          <w:p>
            <w:pPr>
              <w:rPr>
                <w:rFonts w:hint="eastAsia" w:ascii="宋体" w:hAnsi="宋体" w:eastAsia="宋体" w:cs="宋体"/>
                <w:b w:val="0"/>
                <w:bCs w:val="0"/>
                <w:iCs/>
                <w:sz w:val="21"/>
                <w:szCs w:val="21"/>
              </w:rPr>
            </w:pPr>
            <w:r>
              <w:rPr>
                <w:rFonts w:hint="eastAsia" w:ascii="宋体" w:hAnsi="宋体" w:eastAsia="宋体" w:cs="宋体"/>
                <w:b w:val="0"/>
                <w:bCs w:val="0"/>
                <w:kern w:val="0"/>
                <w:sz w:val="21"/>
                <w:szCs w:val="21"/>
              </w:rPr>
              <w:t>拍摄、制作团队</w:t>
            </w:r>
            <w:r>
              <w:rPr>
                <w:rFonts w:hint="eastAsia" w:ascii="宋体" w:hAnsi="宋体" w:eastAsia="宋体" w:cs="宋体"/>
                <w:b w:val="0"/>
                <w:bCs w:val="0"/>
                <w:iCs/>
                <w:sz w:val="21"/>
                <w:szCs w:val="21"/>
              </w:rPr>
              <w:t>组成人员较差、专业性较差、项目经验较少：2分；</w:t>
            </w:r>
          </w:p>
          <w:p>
            <w:pPr>
              <w:rPr>
                <w:rFonts w:hint="eastAsia" w:ascii="宋体" w:hAnsi="宋体" w:eastAsia="宋体" w:cs="宋体"/>
                <w:bCs/>
                <w:iCs/>
                <w:sz w:val="21"/>
                <w:szCs w:val="21"/>
              </w:rPr>
            </w:pPr>
            <w:r>
              <w:rPr>
                <w:rFonts w:hint="eastAsia" w:ascii="宋体" w:hAnsi="宋体" w:eastAsia="宋体" w:cs="宋体"/>
                <w:b w:val="0"/>
                <w:bCs w:val="0"/>
                <w:kern w:val="0"/>
                <w:sz w:val="21"/>
                <w:szCs w:val="21"/>
              </w:rPr>
              <w:t>拍摄、制作团队</w:t>
            </w:r>
            <w:r>
              <w:rPr>
                <w:rFonts w:hint="eastAsia" w:ascii="宋体" w:hAnsi="宋体" w:eastAsia="宋体" w:cs="宋体"/>
                <w:b w:val="0"/>
                <w:bCs w:val="0"/>
                <w:iCs/>
                <w:sz w:val="21"/>
                <w:szCs w:val="21"/>
              </w:rPr>
              <w:t>组成人</w:t>
            </w:r>
            <w:r>
              <w:rPr>
                <w:rFonts w:hint="eastAsia" w:ascii="宋体" w:hAnsi="宋体" w:eastAsia="宋体" w:cs="宋体"/>
                <w:bCs/>
                <w:iCs/>
                <w:sz w:val="21"/>
                <w:szCs w:val="21"/>
              </w:rPr>
              <w:t>员差、专业性差、无相关项目经验：1分；</w:t>
            </w:r>
          </w:p>
          <w:p>
            <w:pPr>
              <w:rPr>
                <w:rFonts w:hint="eastAsia" w:ascii="宋体" w:hAnsi="宋体" w:eastAsia="宋体" w:cs="宋体"/>
                <w:color w:val="000000"/>
                <w:sz w:val="21"/>
                <w:szCs w:val="21"/>
              </w:rPr>
            </w:pPr>
            <w:r>
              <w:rPr>
                <w:rFonts w:hint="eastAsia" w:ascii="宋体" w:hAnsi="宋体" w:eastAsia="宋体" w:cs="宋体"/>
                <w:kern w:val="0"/>
                <w:sz w:val="21"/>
                <w:szCs w:val="21"/>
              </w:rPr>
              <w:t>未提供任何材料：0分。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676" w:type="dxa"/>
            <w:vMerge w:val="continue"/>
            <w:tcBorders>
              <w:left w:val="single" w:color="auto" w:sz="4" w:space="0"/>
              <w:right w:val="single" w:color="auto" w:sz="4" w:space="0"/>
            </w:tcBorders>
            <w:noWrap w:val="0"/>
            <w:vAlign w:val="center"/>
          </w:tcPr>
          <w:p>
            <w:pPr>
              <w:widowControl/>
              <w:ind w:leftChars="-25" w:hanging="52" w:hangingChars="25"/>
              <w:jc w:val="center"/>
              <w:rPr>
                <w:rFonts w:hint="eastAsia" w:ascii="宋体" w:hAnsi="宋体" w:eastAsia="宋体" w:cs="宋体"/>
                <w:color w:val="000000"/>
                <w:sz w:val="21"/>
                <w:szCs w:val="21"/>
              </w:rPr>
            </w:pPr>
          </w:p>
        </w:tc>
        <w:tc>
          <w:tcPr>
            <w:tcW w:w="1155"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color w:val="000000"/>
                <w:sz w:val="21"/>
                <w:szCs w:val="21"/>
              </w:rPr>
            </w:pPr>
          </w:p>
        </w:tc>
        <w:tc>
          <w:tcPr>
            <w:tcW w:w="1080" w:type="dxa"/>
            <w:vMerge w:val="continue"/>
            <w:tcBorders>
              <w:top w:val="single" w:color="auto" w:sz="4" w:space="0"/>
              <w:left w:val="single" w:color="auto" w:sz="4" w:space="0"/>
              <w:right w:val="single" w:color="auto" w:sz="4" w:space="0"/>
            </w:tcBorders>
            <w:noWrap w:val="0"/>
            <w:vAlign w:val="center"/>
          </w:tcPr>
          <w:p>
            <w:pPr>
              <w:ind w:leftChars="-25" w:hanging="52" w:hangingChars="25"/>
              <w:jc w:val="center"/>
              <w:rPr>
                <w:rFonts w:hint="eastAsia" w:ascii="宋体" w:hAnsi="宋体" w:eastAsia="宋体" w:cs="宋体"/>
                <w:color w:val="000000"/>
                <w:sz w:val="21"/>
                <w:szCs w:val="21"/>
              </w:rPr>
            </w:pPr>
          </w:p>
        </w:tc>
        <w:tc>
          <w:tcPr>
            <w:tcW w:w="690"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5分</w:t>
            </w:r>
          </w:p>
        </w:tc>
        <w:tc>
          <w:tcPr>
            <w:tcW w:w="6020" w:type="dxa"/>
            <w:tcBorders>
              <w:top w:val="single" w:color="auto" w:sz="4" w:space="0"/>
              <w:left w:val="single" w:color="auto" w:sz="4" w:space="0"/>
              <w:right w:val="single" w:color="auto" w:sz="4" w:space="0"/>
            </w:tcBorders>
            <w:noWrap w:val="0"/>
            <w:vAlign w:val="center"/>
          </w:tcPr>
          <w:p>
            <w:pPr>
              <w:spacing w:line="276" w:lineRule="auto"/>
              <w:rPr>
                <w:rFonts w:hint="eastAsia" w:ascii="宋体" w:hAnsi="宋体" w:eastAsia="宋体" w:cs="宋体"/>
                <w:kern w:val="0"/>
                <w:sz w:val="21"/>
                <w:szCs w:val="21"/>
              </w:rPr>
            </w:pPr>
            <w:r>
              <w:rPr>
                <w:rFonts w:hint="eastAsia" w:ascii="宋体" w:hAnsi="宋体" w:eastAsia="宋体" w:cs="宋体"/>
                <w:kern w:val="0"/>
                <w:sz w:val="21"/>
                <w:szCs w:val="21"/>
              </w:rPr>
              <w:t>综合考虑</w:t>
            </w:r>
            <w:r>
              <w:rPr>
                <w:rFonts w:hint="eastAsia" w:ascii="宋体" w:hAnsi="宋体" w:eastAsia="宋体" w:cs="宋体"/>
                <w:color w:val="000000"/>
                <w:sz w:val="21"/>
                <w:szCs w:val="21"/>
              </w:rPr>
              <w:t>供应商</w:t>
            </w:r>
            <w:r>
              <w:rPr>
                <w:rFonts w:hint="eastAsia" w:ascii="宋体" w:hAnsi="宋体" w:eastAsia="宋体" w:cs="宋体"/>
                <w:kern w:val="0"/>
                <w:sz w:val="21"/>
                <w:szCs w:val="21"/>
              </w:rPr>
              <w:t>针对本项目组建的</w:t>
            </w:r>
            <w:r>
              <w:rPr>
                <w:rFonts w:hint="eastAsia" w:ascii="宋体" w:hAnsi="宋体" w:eastAsia="宋体" w:cs="宋体"/>
                <w:b/>
                <w:kern w:val="0"/>
                <w:sz w:val="21"/>
                <w:szCs w:val="21"/>
              </w:rPr>
              <w:t>活动宣传团队</w:t>
            </w:r>
            <w:r>
              <w:rPr>
                <w:rFonts w:hint="eastAsia" w:ascii="宋体" w:hAnsi="宋体" w:eastAsia="宋体" w:cs="宋体"/>
                <w:kern w:val="0"/>
                <w:sz w:val="21"/>
                <w:szCs w:val="21"/>
              </w:rPr>
              <w:t>情况（需附人员组成名单、资历证明等材料）。</w:t>
            </w:r>
          </w:p>
          <w:p>
            <w:pPr>
              <w:spacing w:line="276" w:lineRule="auto"/>
              <w:rPr>
                <w:rFonts w:hint="eastAsia" w:ascii="宋体" w:hAnsi="宋体" w:eastAsia="宋体" w:cs="宋体"/>
                <w:bCs/>
                <w:iCs/>
                <w:sz w:val="21"/>
                <w:szCs w:val="21"/>
              </w:rPr>
            </w:pPr>
            <w:r>
              <w:rPr>
                <w:rFonts w:hint="eastAsia" w:ascii="宋体" w:hAnsi="宋体" w:eastAsia="宋体" w:cs="宋体"/>
                <w:bCs/>
                <w:iCs/>
                <w:sz w:val="21"/>
                <w:szCs w:val="21"/>
              </w:rPr>
              <w:t>宣传团队组成人员安排合理、专业性强、经验丰富：5分；</w:t>
            </w:r>
          </w:p>
          <w:p>
            <w:pPr>
              <w:spacing w:line="276" w:lineRule="auto"/>
              <w:rPr>
                <w:rFonts w:hint="eastAsia" w:ascii="宋体" w:hAnsi="宋体" w:eastAsia="宋体" w:cs="宋体"/>
                <w:bCs/>
                <w:iCs/>
                <w:sz w:val="21"/>
                <w:szCs w:val="21"/>
              </w:rPr>
            </w:pPr>
            <w:r>
              <w:rPr>
                <w:rFonts w:hint="eastAsia" w:ascii="宋体" w:hAnsi="宋体" w:eastAsia="宋体" w:cs="宋体"/>
                <w:kern w:val="0"/>
                <w:sz w:val="21"/>
                <w:szCs w:val="21"/>
              </w:rPr>
              <w:t>宣传</w:t>
            </w:r>
            <w:r>
              <w:rPr>
                <w:rFonts w:hint="eastAsia" w:ascii="宋体" w:hAnsi="宋体" w:eastAsia="宋体" w:cs="宋体"/>
                <w:bCs/>
                <w:iCs/>
                <w:sz w:val="21"/>
                <w:szCs w:val="21"/>
              </w:rPr>
              <w:t>团队组成人员安排较好、专业性较强、具有一定经验：4分；</w:t>
            </w:r>
          </w:p>
          <w:p>
            <w:pPr>
              <w:spacing w:line="276" w:lineRule="auto"/>
              <w:rPr>
                <w:rFonts w:hint="eastAsia" w:ascii="宋体" w:hAnsi="宋体" w:eastAsia="宋体" w:cs="宋体"/>
                <w:bCs/>
                <w:iCs/>
                <w:sz w:val="21"/>
                <w:szCs w:val="21"/>
              </w:rPr>
            </w:pPr>
            <w:r>
              <w:rPr>
                <w:rFonts w:hint="eastAsia" w:ascii="宋体" w:hAnsi="宋体" w:eastAsia="宋体" w:cs="宋体"/>
                <w:kern w:val="0"/>
                <w:sz w:val="21"/>
                <w:szCs w:val="21"/>
              </w:rPr>
              <w:t>宣传</w:t>
            </w:r>
            <w:r>
              <w:rPr>
                <w:rFonts w:hint="eastAsia" w:ascii="宋体" w:hAnsi="宋体" w:eastAsia="宋体" w:cs="宋体"/>
                <w:bCs/>
                <w:iCs/>
                <w:sz w:val="21"/>
                <w:szCs w:val="21"/>
              </w:rPr>
              <w:t>团队组成人员一般、专业性一般、经验一般：3分；</w:t>
            </w:r>
          </w:p>
          <w:p>
            <w:pPr>
              <w:rPr>
                <w:rFonts w:hint="eastAsia" w:ascii="宋体" w:hAnsi="宋体" w:eastAsia="宋体" w:cs="宋体"/>
                <w:bCs/>
                <w:iCs/>
                <w:sz w:val="21"/>
                <w:szCs w:val="21"/>
              </w:rPr>
            </w:pPr>
            <w:r>
              <w:rPr>
                <w:rFonts w:hint="eastAsia" w:ascii="宋体" w:hAnsi="宋体" w:eastAsia="宋体" w:cs="宋体"/>
                <w:kern w:val="0"/>
                <w:sz w:val="21"/>
                <w:szCs w:val="21"/>
              </w:rPr>
              <w:t>宣传</w:t>
            </w:r>
            <w:r>
              <w:rPr>
                <w:rFonts w:hint="eastAsia" w:ascii="宋体" w:hAnsi="宋体" w:eastAsia="宋体" w:cs="宋体"/>
                <w:bCs/>
                <w:iCs/>
                <w:sz w:val="21"/>
                <w:szCs w:val="21"/>
              </w:rPr>
              <w:t>团队组成人员较差、专业性较差、项目经验较少：2分；</w:t>
            </w:r>
          </w:p>
          <w:p>
            <w:pPr>
              <w:rPr>
                <w:rFonts w:hint="eastAsia" w:ascii="宋体" w:hAnsi="宋体" w:eastAsia="宋体" w:cs="宋体"/>
                <w:bCs/>
                <w:iCs/>
                <w:sz w:val="21"/>
                <w:szCs w:val="21"/>
              </w:rPr>
            </w:pPr>
            <w:r>
              <w:rPr>
                <w:rFonts w:hint="eastAsia" w:ascii="宋体" w:hAnsi="宋体" w:eastAsia="宋体" w:cs="宋体"/>
                <w:kern w:val="0"/>
                <w:sz w:val="21"/>
                <w:szCs w:val="21"/>
              </w:rPr>
              <w:t>宣传</w:t>
            </w:r>
            <w:r>
              <w:rPr>
                <w:rFonts w:hint="eastAsia" w:ascii="宋体" w:hAnsi="宋体" w:eastAsia="宋体" w:cs="宋体"/>
                <w:bCs/>
                <w:iCs/>
                <w:sz w:val="21"/>
                <w:szCs w:val="21"/>
              </w:rPr>
              <w:t>团队组成人员差、专业性差、无相关项目经验：1分；</w:t>
            </w:r>
          </w:p>
          <w:p>
            <w:pPr>
              <w:rPr>
                <w:rFonts w:hint="eastAsia" w:ascii="宋体" w:hAnsi="宋体" w:eastAsia="宋体" w:cs="宋体"/>
                <w:color w:val="000000"/>
                <w:sz w:val="21"/>
                <w:szCs w:val="21"/>
              </w:rPr>
            </w:pPr>
            <w:r>
              <w:rPr>
                <w:rFonts w:hint="eastAsia" w:ascii="宋体" w:hAnsi="宋体" w:eastAsia="宋体" w:cs="宋体"/>
                <w:kern w:val="0"/>
                <w:sz w:val="21"/>
                <w:szCs w:val="21"/>
              </w:rPr>
              <w:t>未提供任何材料：0分。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676" w:type="dxa"/>
            <w:tcBorders>
              <w:top w:val="single" w:color="auto" w:sz="4" w:space="0"/>
              <w:left w:val="single" w:color="auto" w:sz="4" w:space="0"/>
              <w:bottom w:val="single" w:color="auto" w:sz="4" w:space="0"/>
              <w:right w:val="single" w:color="auto" w:sz="4" w:space="0"/>
            </w:tcBorders>
            <w:noWrap w:val="0"/>
            <w:vAlign w:val="center"/>
          </w:tcPr>
          <w:p>
            <w:pPr>
              <w:ind w:leftChars="-25" w:hanging="52" w:hangingChars="25"/>
              <w:jc w:val="center"/>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报价（10分）</w:t>
            </w:r>
          </w:p>
        </w:tc>
        <w:tc>
          <w:tcPr>
            <w:tcW w:w="7790" w:type="dxa"/>
            <w:gridSpan w:val="3"/>
            <w:tcBorders>
              <w:top w:val="single" w:color="auto" w:sz="4" w:space="0"/>
              <w:left w:val="single" w:color="auto" w:sz="4" w:space="0"/>
              <w:bottom w:val="single" w:color="auto" w:sz="4" w:space="0"/>
              <w:right w:val="single" w:color="auto" w:sz="4" w:space="0"/>
            </w:tcBorders>
            <w:noWrap w:val="0"/>
            <w:vAlign w:val="center"/>
          </w:tcPr>
          <w:p>
            <w:pPr>
              <w:ind w:firstLine="28"/>
              <w:jc w:val="left"/>
              <w:rPr>
                <w:rFonts w:hint="eastAsia" w:ascii="宋体" w:hAnsi="宋体" w:eastAsia="宋体" w:cs="宋体"/>
                <w:sz w:val="21"/>
                <w:szCs w:val="21"/>
              </w:rPr>
            </w:pPr>
            <w:r>
              <w:rPr>
                <w:rFonts w:hint="eastAsia" w:ascii="宋体" w:hAnsi="宋体" w:eastAsia="宋体" w:cs="宋体"/>
                <w:sz w:val="21"/>
                <w:szCs w:val="21"/>
              </w:rPr>
              <w:t>满足磋商文件要求的最后报价最低的供应商的价格为磋商基准价，其价格分为满分。其他供应商的价</w:t>
            </w:r>
            <w:r>
              <w:rPr>
                <w:rFonts w:hint="eastAsia" w:ascii="宋体" w:hAnsi="宋体" w:eastAsia="宋体" w:cs="宋体"/>
                <w:sz w:val="21"/>
                <w:szCs w:val="21"/>
              </w:rPr>
              <w:t>格分统一按照下列公式计算：</w:t>
            </w:r>
          </w:p>
          <w:p>
            <w:pPr>
              <w:ind w:firstLine="28"/>
              <w:jc w:val="left"/>
              <w:rPr>
                <w:rFonts w:hint="eastAsia" w:ascii="宋体" w:hAnsi="宋体" w:eastAsia="宋体" w:cs="宋体"/>
                <w:sz w:val="21"/>
                <w:szCs w:val="21"/>
              </w:rPr>
            </w:pPr>
            <w:r>
              <w:rPr>
                <w:rFonts w:hint="eastAsia" w:ascii="宋体" w:hAnsi="宋体" w:eastAsia="宋体" w:cs="宋体"/>
                <w:sz w:val="21"/>
                <w:szCs w:val="21"/>
              </w:rPr>
              <w:t>磋商报价得分=（磋商基准价/最后报价）×10</w:t>
            </w:r>
          </w:p>
          <w:p>
            <w:pPr>
              <w:ind w:firstLine="28"/>
              <w:jc w:val="left"/>
              <w:rPr>
                <w:rFonts w:hint="eastAsia" w:ascii="宋体" w:hAnsi="宋体" w:eastAsia="宋体" w:cs="宋体"/>
                <w:sz w:val="21"/>
                <w:szCs w:val="21"/>
              </w:rPr>
            </w:pPr>
            <w:r>
              <w:rPr>
                <w:rFonts w:hint="eastAsia" w:ascii="宋体" w:hAnsi="宋体" w:eastAsia="宋体" w:cs="宋体"/>
                <w:sz w:val="21"/>
                <w:szCs w:val="21"/>
              </w:rPr>
              <w:t>注：此处最后报价指经过报价修正，及因落实政府采购政策进行价格调整后的报价，详见第三章《评审方法和评审标准》3.2、3.3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621" w:type="dxa"/>
            <w:gridSpan w:val="5"/>
            <w:tcBorders>
              <w:left w:val="single" w:color="auto" w:sz="4" w:space="0"/>
              <w:right w:val="single" w:color="auto" w:sz="4" w:space="0"/>
            </w:tcBorders>
            <w:noWrap w:val="0"/>
            <w:vAlign w:val="center"/>
          </w:tcPr>
          <w:p>
            <w:pPr>
              <w:widowControl/>
              <w:ind w:left="71" w:leftChars="34" w:firstLine="48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合计100分</w:t>
            </w:r>
          </w:p>
        </w:tc>
      </w:tr>
    </w:tbl>
    <w:p>
      <w:pPr>
        <w:keepNext w:val="0"/>
        <w:keepLines w:val="0"/>
        <w:pageBreakBefore w:val="0"/>
        <w:widowControl/>
        <w:kinsoku/>
        <w:wordWrap/>
        <w:overflowPunct/>
        <w:topLinePunct w:val="0"/>
        <w:bidi w:val="0"/>
        <w:adjustRightInd w:val="0"/>
        <w:snapToGrid w:val="0"/>
        <w:spacing w:line="240" w:lineRule="auto"/>
        <w:ind w:left="0" w:leftChars="0"/>
        <w:jc w:val="left"/>
        <w:textAlignment w:val="auto"/>
        <w:rPr>
          <w:rFonts w:hint="default" w:ascii="Times New Roman" w:hAnsi="Times New Roman" w:eastAsia="宋体" w:cs="Times New Roman"/>
          <w:b/>
          <w:sz w:val="21"/>
          <w:szCs w:val="21"/>
        </w:rPr>
      </w:pP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br w:type="page"/>
      </w:r>
    </w:p>
    <w:p>
      <w:pPr>
        <w:pStyle w:val="5"/>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第2包评审标准</w:t>
      </w:r>
    </w:p>
    <w:tbl>
      <w:tblPr>
        <w:tblStyle w:val="10"/>
        <w:tblW w:w="9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1095"/>
        <w:gridCol w:w="1065"/>
        <w:gridCol w:w="615"/>
        <w:gridCol w:w="6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536" w:type="dxa"/>
            <w:tcBorders>
              <w:top w:val="single" w:color="auto" w:sz="4" w:space="0"/>
              <w:left w:val="single" w:color="auto" w:sz="4" w:space="0"/>
              <w:right w:val="single" w:color="auto" w:sz="4" w:space="0"/>
            </w:tcBorders>
            <w:noWrap/>
            <w:vAlign w:val="center"/>
          </w:tcPr>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序号</w:t>
            </w:r>
          </w:p>
        </w:tc>
        <w:tc>
          <w:tcPr>
            <w:tcW w:w="1095" w:type="dxa"/>
            <w:tcBorders>
              <w:top w:val="single" w:color="auto" w:sz="4" w:space="0"/>
              <w:left w:val="single" w:color="auto" w:sz="4" w:space="0"/>
              <w:right w:val="single" w:color="auto" w:sz="4" w:space="0"/>
            </w:tcBorders>
            <w:noWrap/>
            <w:vAlign w:val="center"/>
          </w:tcPr>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评分因素</w:t>
            </w:r>
          </w:p>
        </w:tc>
        <w:tc>
          <w:tcPr>
            <w:tcW w:w="8298" w:type="dxa"/>
            <w:gridSpan w:val="3"/>
            <w:tcBorders>
              <w:top w:val="single" w:color="auto" w:sz="4" w:space="0"/>
              <w:left w:val="single" w:color="auto" w:sz="4" w:space="0"/>
              <w:right w:val="single" w:color="auto" w:sz="4" w:space="0"/>
            </w:tcBorders>
            <w:noWrap/>
            <w:vAlign w:val="center"/>
          </w:tcPr>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评价指标和分值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536" w:type="dxa"/>
            <w:tcBorders>
              <w:top w:val="single" w:color="auto" w:sz="4" w:space="0"/>
              <w:left w:val="single" w:color="auto" w:sz="4" w:space="0"/>
              <w:right w:val="single" w:color="auto" w:sz="4" w:space="0"/>
            </w:tcBorders>
            <w:noWrap/>
            <w:vAlign w:val="center"/>
          </w:tcPr>
          <w:p>
            <w:pPr>
              <w:ind w:leftChars="-25" w:hanging="52" w:hangingChars="25"/>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1095" w:type="dxa"/>
            <w:tcBorders>
              <w:top w:val="single" w:color="auto" w:sz="4" w:space="0"/>
              <w:left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商务</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（10分）</w:t>
            </w:r>
          </w:p>
        </w:tc>
        <w:tc>
          <w:tcPr>
            <w:tcW w:w="1065" w:type="dxa"/>
            <w:tcBorders>
              <w:top w:val="single" w:color="auto" w:sz="4" w:space="0"/>
              <w:left w:val="single" w:color="auto" w:sz="4" w:space="0"/>
              <w:right w:val="single" w:color="auto" w:sz="4" w:space="0"/>
            </w:tcBorders>
            <w:noWrap/>
            <w:vAlign w:val="center"/>
          </w:tcPr>
          <w:p>
            <w:pPr>
              <w:ind w:leftChars="-25" w:hanging="52" w:hangingChars="25"/>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业绩及经验</w:t>
            </w:r>
          </w:p>
        </w:tc>
        <w:tc>
          <w:tcPr>
            <w:tcW w:w="615" w:type="dxa"/>
            <w:tcBorders>
              <w:top w:val="single" w:color="auto" w:sz="4" w:space="0"/>
              <w:left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10分</w:t>
            </w:r>
          </w:p>
        </w:tc>
        <w:tc>
          <w:tcPr>
            <w:tcW w:w="6618" w:type="dxa"/>
            <w:tcBorders>
              <w:top w:val="single" w:color="auto" w:sz="4" w:space="0"/>
              <w:left w:val="single" w:color="auto" w:sz="4" w:space="0"/>
              <w:right w:val="single" w:color="auto" w:sz="4" w:space="0"/>
            </w:tcBorders>
            <w:noWrap/>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综合考虑供应商自</w:t>
            </w:r>
            <w:r>
              <w:rPr>
                <w:rFonts w:hint="eastAsia" w:ascii="宋体" w:hAnsi="宋体" w:eastAsia="宋体" w:cs="宋体"/>
                <w:sz w:val="21"/>
                <w:szCs w:val="21"/>
              </w:rPr>
              <w:t>2019年1月1日起</w:t>
            </w:r>
            <w:r>
              <w:rPr>
                <w:rFonts w:hint="eastAsia" w:ascii="宋体" w:hAnsi="宋体" w:eastAsia="宋体" w:cs="宋体"/>
                <w:color w:val="000000"/>
                <w:sz w:val="21"/>
                <w:szCs w:val="21"/>
              </w:rPr>
              <w:t>至今已刊发与本项目类似的内容，每提供一个得2分，本项最高得10分。</w:t>
            </w:r>
          </w:p>
          <w:p>
            <w:pPr>
              <w:rPr>
                <w:rFonts w:hint="eastAsia" w:ascii="宋体" w:hAnsi="宋体" w:eastAsia="宋体" w:cs="宋体"/>
                <w:bCs/>
                <w:iCs/>
                <w:color w:val="000000"/>
                <w:sz w:val="21"/>
                <w:szCs w:val="21"/>
              </w:rPr>
            </w:pPr>
            <w:r>
              <w:rPr>
                <w:rFonts w:hint="eastAsia" w:ascii="宋体" w:hAnsi="宋体" w:eastAsia="宋体" w:cs="宋体"/>
                <w:b/>
                <w:bCs/>
                <w:color w:val="000000"/>
                <w:sz w:val="21"/>
                <w:szCs w:val="21"/>
              </w:rPr>
              <w:t>（供应商需提供已刊登刊物的目录页与版权页并加盖供应商公章。同一刊物多次刊发同一篇内容按一个业绩计算。）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536" w:type="dxa"/>
            <w:vMerge w:val="restart"/>
            <w:tcBorders>
              <w:left w:val="single" w:color="auto" w:sz="4" w:space="0"/>
              <w:right w:val="single" w:color="auto" w:sz="4" w:space="0"/>
            </w:tcBorders>
            <w:noWrap/>
            <w:vAlign w:val="center"/>
          </w:tcPr>
          <w:p>
            <w:pPr>
              <w:ind w:leftChars="-25" w:hanging="52" w:hangingChars="25"/>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1095" w:type="dxa"/>
            <w:vMerge w:val="restart"/>
            <w:tcBorders>
              <w:left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项目方案（80分）</w:t>
            </w:r>
          </w:p>
        </w:tc>
        <w:tc>
          <w:tcPr>
            <w:tcW w:w="1065" w:type="dxa"/>
            <w:tcBorders>
              <w:top w:val="single" w:color="auto" w:sz="4" w:space="0"/>
              <w:left w:val="single" w:color="auto" w:sz="4" w:space="0"/>
              <w:right w:val="single" w:color="auto" w:sz="4" w:space="0"/>
            </w:tcBorders>
            <w:noWrap/>
            <w:vAlign w:val="center"/>
          </w:tcPr>
          <w:p>
            <w:pPr>
              <w:ind w:leftChars="-25" w:hanging="52" w:hangingChars="25"/>
              <w:jc w:val="center"/>
              <w:rPr>
                <w:rFonts w:hint="eastAsia" w:ascii="宋体" w:hAnsi="宋体" w:eastAsia="宋体" w:cs="宋体"/>
                <w:sz w:val="21"/>
                <w:szCs w:val="21"/>
              </w:rPr>
            </w:pPr>
            <w:r>
              <w:rPr>
                <w:rFonts w:hint="eastAsia" w:ascii="宋体" w:hAnsi="宋体" w:eastAsia="宋体" w:cs="宋体"/>
                <w:sz w:val="21"/>
                <w:szCs w:val="21"/>
              </w:rPr>
              <w:t>项目分析</w:t>
            </w:r>
          </w:p>
        </w:tc>
        <w:tc>
          <w:tcPr>
            <w:tcW w:w="615" w:type="dxa"/>
            <w:tcBorders>
              <w:top w:val="single" w:color="auto" w:sz="4" w:space="0"/>
              <w:left w:val="single" w:color="auto" w:sz="4" w:space="0"/>
              <w:right w:val="single" w:color="auto" w:sz="4" w:space="0"/>
            </w:tcBorders>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10分</w:t>
            </w:r>
          </w:p>
        </w:tc>
        <w:tc>
          <w:tcPr>
            <w:tcW w:w="6618" w:type="dxa"/>
            <w:tcBorders>
              <w:top w:val="single" w:color="auto" w:sz="4" w:space="0"/>
              <w:left w:val="single" w:color="auto" w:sz="4" w:space="0"/>
              <w:right w:val="single" w:color="auto" w:sz="4" w:space="0"/>
            </w:tcBorders>
            <w:noWrap/>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综合考虑</w:t>
            </w:r>
            <w:r>
              <w:rPr>
                <w:rFonts w:hint="eastAsia" w:ascii="宋体" w:hAnsi="宋体" w:eastAsia="宋体" w:cs="宋体"/>
                <w:color w:val="000000"/>
                <w:sz w:val="21"/>
                <w:szCs w:val="21"/>
              </w:rPr>
              <w:t>供应商</w:t>
            </w:r>
            <w:r>
              <w:rPr>
                <w:rFonts w:hint="eastAsia" w:ascii="宋体" w:hAnsi="宋体" w:eastAsia="宋体" w:cs="宋体"/>
                <w:kern w:val="0"/>
                <w:sz w:val="21"/>
                <w:szCs w:val="21"/>
              </w:rPr>
              <w:t>针对采购需求所提供的</w:t>
            </w:r>
            <w:r>
              <w:rPr>
                <w:rFonts w:hint="eastAsia" w:ascii="宋体" w:hAnsi="宋体" w:eastAsia="宋体" w:cs="宋体"/>
                <w:b/>
                <w:kern w:val="0"/>
                <w:sz w:val="21"/>
                <w:szCs w:val="21"/>
              </w:rPr>
              <w:t>项目分析</w:t>
            </w:r>
            <w:r>
              <w:rPr>
                <w:rFonts w:hint="eastAsia" w:ascii="宋体" w:hAnsi="宋体" w:eastAsia="宋体" w:cs="宋体"/>
                <w:kern w:val="0"/>
                <w:sz w:val="21"/>
                <w:szCs w:val="21"/>
              </w:rPr>
              <w:t>，项目分析包括但不限于</w:t>
            </w:r>
            <w:r>
              <w:rPr>
                <w:rFonts w:hint="eastAsia" w:ascii="宋体" w:hAnsi="宋体" w:eastAsia="宋体" w:cs="宋体"/>
                <w:b/>
                <w:kern w:val="0"/>
                <w:sz w:val="21"/>
                <w:szCs w:val="21"/>
              </w:rPr>
              <w:t>项目背景</w:t>
            </w:r>
            <w:r>
              <w:rPr>
                <w:rFonts w:hint="eastAsia" w:ascii="宋体" w:hAnsi="宋体" w:eastAsia="宋体" w:cs="宋体"/>
                <w:kern w:val="0"/>
                <w:sz w:val="21"/>
                <w:szCs w:val="21"/>
              </w:rPr>
              <w:t>及</w:t>
            </w:r>
            <w:r>
              <w:rPr>
                <w:rFonts w:hint="eastAsia" w:ascii="宋体" w:hAnsi="宋体" w:eastAsia="宋体" w:cs="宋体"/>
                <w:b/>
                <w:kern w:val="0"/>
                <w:sz w:val="21"/>
                <w:szCs w:val="21"/>
              </w:rPr>
              <w:t>相关主题、项目重难点</w:t>
            </w:r>
            <w:r>
              <w:rPr>
                <w:rFonts w:hint="eastAsia" w:ascii="宋体" w:hAnsi="宋体" w:eastAsia="宋体" w:cs="宋体"/>
                <w:kern w:val="0"/>
                <w:sz w:val="21"/>
                <w:szCs w:val="21"/>
              </w:rPr>
              <w:t>等。</w:t>
            </w:r>
          </w:p>
          <w:p>
            <w:pPr>
              <w:rPr>
                <w:rFonts w:hint="eastAsia" w:ascii="宋体" w:hAnsi="宋体" w:eastAsia="宋体" w:cs="宋体"/>
                <w:kern w:val="0"/>
                <w:sz w:val="21"/>
                <w:szCs w:val="21"/>
              </w:rPr>
            </w:pPr>
            <w:r>
              <w:rPr>
                <w:rFonts w:hint="eastAsia" w:ascii="宋体" w:hAnsi="宋体" w:eastAsia="宋体" w:cs="宋体"/>
                <w:kern w:val="0"/>
                <w:sz w:val="21"/>
                <w:szCs w:val="21"/>
              </w:rPr>
              <w:t>项目分析具有针对性、熟悉项目主题、对项目主旨理解深入、重难点分析全面到位，了解民政工作、对民政工作有深入了解：10分；</w:t>
            </w:r>
          </w:p>
          <w:p>
            <w:pPr>
              <w:rPr>
                <w:rFonts w:hint="eastAsia" w:ascii="宋体" w:hAnsi="宋体" w:eastAsia="宋体" w:cs="宋体"/>
                <w:kern w:val="0"/>
                <w:sz w:val="21"/>
                <w:szCs w:val="21"/>
              </w:rPr>
            </w:pPr>
            <w:r>
              <w:rPr>
                <w:rFonts w:hint="eastAsia" w:ascii="宋体" w:hAnsi="宋体" w:eastAsia="宋体" w:cs="宋体"/>
                <w:kern w:val="0"/>
                <w:sz w:val="21"/>
                <w:szCs w:val="21"/>
              </w:rPr>
              <w:t>项目分析针对性较强、对项目主题了解较深入、对项目主旨理解较深入、重难点分析较全面，对民政工作有一定的了解：8分；</w:t>
            </w:r>
          </w:p>
          <w:p>
            <w:pPr>
              <w:rPr>
                <w:rFonts w:hint="eastAsia" w:ascii="宋体" w:hAnsi="宋体" w:eastAsia="宋体" w:cs="宋体"/>
                <w:kern w:val="0"/>
                <w:sz w:val="21"/>
                <w:szCs w:val="21"/>
              </w:rPr>
            </w:pPr>
            <w:r>
              <w:rPr>
                <w:rFonts w:hint="eastAsia" w:ascii="宋体" w:hAnsi="宋体" w:eastAsia="宋体" w:cs="宋体"/>
                <w:kern w:val="0"/>
                <w:sz w:val="21"/>
                <w:szCs w:val="21"/>
              </w:rPr>
              <w:t>项目分析针对性一般、对项目主题了解一般、对项目主旨理解一般、重难点分析一般，对民政工作有一般性了解：6分；</w:t>
            </w:r>
          </w:p>
          <w:p>
            <w:pPr>
              <w:rPr>
                <w:rFonts w:hint="eastAsia" w:ascii="宋体" w:hAnsi="宋体" w:eastAsia="宋体" w:cs="宋体"/>
                <w:kern w:val="0"/>
                <w:sz w:val="21"/>
                <w:szCs w:val="21"/>
              </w:rPr>
            </w:pPr>
            <w:r>
              <w:rPr>
                <w:rFonts w:hint="eastAsia" w:ascii="宋体" w:hAnsi="宋体" w:eastAsia="宋体" w:cs="宋体"/>
                <w:kern w:val="0"/>
                <w:sz w:val="21"/>
                <w:szCs w:val="21"/>
              </w:rPr>
              <w:t>项目分析针对性较差、对项目主题了解较少、对项目主旨理解较差、重难点分析较差，对民政工作的了解及认识有欠缺：4分；</w:t>
            </w:r>
          </w:p>
          <w:p>
            <w:pPr>
              <w:rPr>
                <w:rFonts w:hint="eastAsia" w:ascii="宋体" w:hAnsi="宋体" w:eastAsia="宋体" w:cs="宋体"/>
                <w:kern w:val="0"/>
                <w:sz w:val="21"/>
                <w:szCs w:val="21"/>
              </w:rPr>
            </w:pPr>
            <w:r>
              <w:rPr>
                <w:rFonts w:hint="eastAsia" w:ascii="宋体" w:hAnsi="宋体" w:eastAsia="宋体" w:cs="宋体"/>
                <w:kern w:val="0"/>
                <w:sz w:val="21"/>
                <w:szCs w:val="21"/>
              </w:rPr>
              <w:t>项目分析针对性差、未理解项目主题、无重难点分析：2分；</w:t>
            </w:r>
          </w:p>
          <w:p>
            <w:pPr>
              <w:rPr>
                <w:rFonts w:hint="eastAsia" w:ascii="宋体" w:hAnsi="宋体" w:eastAsia="宋体" w:cs="宋体"/>
                <w:kern w:val="0"/>
                <w:sz w:val="21"/>
                <w:szCs w:val="21"/>
              </w:rPr>
            </w:pPr>
            <w:r>
              <w:rPr>
                <w:rFonts w:hint="eastAsia" w:ascii="宋体" w:hAnsi="宋体" w:eastAsia="宋体" w:cs="宋体"/>
                <w:kern w:val="0"/>
                <w:sz w:val="21"/>
                <w:szCs w:val="21"/>
              </w:rPr>
              <w:t>未提供任何材料：0分。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536" w:type="dxa"/>
            <w:vMerge w:val="continue"/>
            <w:tcBorders>
              <w:left w:val="single" w:color="auto" w:sz="4" w:space="0"/>
              <w:right w:val="single" w:color="auto" w:sz="4" w:space="0"/>
            </w:tcBorders>
            <w:noWrap/>
            <w:vAlign w:val="center"/>
          </w:tcPr>
          <w:p>
            <w:pPr>
              <w:ind w:leftChars="-25" w:hanging="52" w:hangingChars="25"/>
              <w:jc w:val="center"/>
              <w:rPr>
                <w:rFonts w:hint="eastAsia" w:ascii="宋体" w:hAnsi="宋体" w:eastAsia="宋体" w:cs="宋体"/>
                <w:color w:val="000000"/>
                <w:sz w:val="21"/>
                <w:szCs w:val="21"/>
              </w:rPr>
            </w:pPr>
          </w:p>
        </w:tc>
        <w:tc>
          <w:tcPr>
            <w:tcW w:w="1095" w:type="dxa"/>
            <w:vMerge w:val="continue"/>
            <w:tcBorders>
              <w:left w:val="single" w:color="auto" w:sz="4" w:space="0"/>
              <w:right w:val="single" w:color="auto" w:sz="4" w:space="0"/>
            </w:tcBorders>
            <w:noWrap/>
            <w:vAlign w:val="center"/>
          </w:tcPr>
          <w:p>
            <w:pPr>
              <w:jc w:val="center"/>
              <w:rPr>
                <w:rFonts w:hint="eastAsia" w:ascii="宋体" w:hAnsi="宋体" w:eastAsia="宋体" w:cs="宋体"/>
                <w:color w:val="000000"/>
                <w:sz w:val="21"/>
                <w:szCs w:val="21"/>
              </w:rPr>
            </w:pPr>
          </w:p>
        </w:tc>
        <w:tc>
          <w:tcPr>
            <w:tcW w:w="1065" w:type="dxa"/>
            <w:vMerge w:val="restart"/>
            <w:tcBorders>
              <w:top w:val="single" w:color="auto" w:sz="4" w:space="0"/>
              <w:left w:val="single" w:color="auto" w:sz="4" w:space="0"/>
              <w:right w:val="single" w:color="auto" w:sz="4" w:space="0"/>
            </w:tcBorders>
            <w:noWrap/>
            <w:vAlign w:val="center"/>
          </w:tcPr>
          <w:p>
            <w:pPr>
              <w:ind w:leftChars="-25" w:hanging="52" w:hangingChars="25"/>
              <w:jc w:val="center"/>
              <w:rPr>
                <w:rFonts w:hint="eastAsia" w:ascii="宋体" w:hAnsi="宋体" w:eastAsia="宋体" w:cs="宋体"/>
                <w:sz w:val="21"/>
                <w:szCs w:val="21"/>
              </w:rPr>
            </w:pPr>
            <w:r>
              <w:rPr>
                <w:rFonts w:hint="eastAsia" w:ascii="宋体" w:hAnsi="宋体" w:eastAsia="宋体" w:cs="宋体"/>
                <w:sz w:val="21"/>
                <w:szCs w:val="21"/>
              </w:rPr>
              <w:t>内部出版物采编制作方案</w:t>
            </w:r>
          </w:p>
        </w:tc>
        <w:tc>
          <w:tcPr>
            <w:tcW w:w="615" w:type="dxa"/>
            <w:tcBorders>
              <w:top w:val="single" w:color="auto" w:sz="4" w:space="0"/>
              <w:left w:val="single" w:color="auto" w:sz="4" w:space="0"/>
              <w:right w:val="single" w:color="auto" w:sz="4" w:space="0"/>
            </w:tcBorders>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10分</w:t>
            </w:r>
          </w:p>
        </w:tc>
        <w:tc>
          <w:tcPr>
            <w:tcW w:w="6618" w:type="dxa"/>
            <w:tcBorders>
              <w:top w:val="single" w:color="auto" w:sz="4" w:space="0"/>
              <w:left w:val="single" w:color="auto" w:sz="4" w:space="0"/>
              <w:right w:val="single" w:color="auto" w:sz="4" w:space="0"/>
            </w:tcBorders>
            <w:noWrap/>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综合考虑供应商提供的</w:t>
            </w:r>
            <w:r>
              <w:rPr>
                <w:rFonts w:hint="eastAsia" w:ascii="宋体" w:hAnsi="宋体" w:eastAsia="宋体" w:cs="宋体"/>
                <w:b/>
                <w:bCs/>
                <w:kern w:val="0"/>
                <w:sz w:val="21"/>
                <w:szCs w:val="21"/>
              </w:rPr>
              <w:t>刊物设计、制作</w:t>
            </w:r>
            <w:r>
              <w:rPr>
                <w:rFonts w:hint="eastAsia" w:ascii="宋体" w:hAnsi="宋体" w:eastAsia="宋体" w:cs="宋体"/>
                <w:kern w:val="0"/>
                <w:sz w:val="21"/>
                <w:szCs w:val="21"/>
              </w:rPr>
              <w:t>方案，对采购需求的响应程度。</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方案完整度高、制作流程清晰、校对方式多样、精确度高，完全满足采购需求的服务及质量要求：10分；</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方案完整度较高、制作流程较为清晰、校对方式较多、精确度较高，可以满足采购需求的服务及质量要求：8分；</w:t>
            </w:r>
          </w:p>
          <w:p>
            <w:pPr>
              <w:rPr>
                <w:rFonts w:hint="eastAsia" w:ascii="宋体" w:hAnsi="宋体" w:eastAsia="宋体" w:cs="宋体"/>
                <w:kern w:val="0"/>
                <w:sz w:val="21"/>
                <w:szCs w:val="21"/>
              </w:rPr>
            </w:pPr>
            <w:r>
              <w:rPr>
                <w:rFonts w:hint="eastAsia" w:ascii="宋体" w:hAnsi="宋体" w:eastAsia="宋体" w:cs="宋体"/>
                <w:kern w:val="0"/>
                <w:sz w:val="21"/>
                <w:szCs w:val="21"/>
              </w:rPr>
              <w:t>方案基本完整、制作流程描述一般、具有一定的校对方式及精确度，基本满足采购需求的服务及质量要求：6分；</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方案完整度较差、制作流程描述较差、校对方式较少、精确度较差，勉强满足采购需求的服务及质量要求：4分；</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方案完整度差、制作流程描述有欠缺、内容缺少校对、缺乏精确度，无法完全满足采购需求的服务及质量要求：2分；</w:t>
            </w:r>
          </w:p>
          <w:p>
            <w:pPr>
              <w:rPr>
                <w:rFonts w:hint="eastAsia" w:ascii="宋体" w:hAnsi="宋体" w:eastAsia="宋体" w:cs="宋体"/>
                <w:kern w:val="0"/>
                <w:sz w:val="21"/>
                <w:szCs w:val="21"/>
              </w:rPr>
            </w:pPr>
            <w:r>
              <w:rPr>
                <w:rFonts w:hint="eastAsia" w:ascii="宋体" w:hAnsi="宋体" w:eastAsia="宋体" w:cs="宋体"/>
                <w:kern w:val="0"/>
                <w:sz w:val="21"/>
                <w:szCs w:val="21"/>
              </w:rPr>
              <w:t>未提供任何方案：0分。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36" w:type="dxa"/>
            <w:vMerge w:val="continue"/>
            <w:tcBorders>
              <w:left w:val="single" w:color="auto" w:sz="4" w:space="0"/>
              <w:right w:val="single" w:color="auto" w:sz="4" w:space="0"/>
            </w:tcBorders>
            <w:noWrap/>
            <w:vAlign w:val="center"/>
          </w:tcPr>
          <w:p>
            <w:pPr>
              <w:ind w:leftChars="-25" w:hanging="52" w:hangingChars="25"/>
              <w:jc w:val="center"/>
              <w:rPr>
                <w:rFonts w:hint="eastAsia" w:ascii="宋体" w:hAnsi="宋体" w:eastAsia="宋体" w:cs="宋体"/>
                <w:color w:val="000000"/>
                <w:sz w:val="21"/>
                <w:szCs w:val="21"/>
              </w:rPr>
            </w:pPr>
          </w:p>
        </w:tc>
        <w:tc>
          <w:tcPr>
            <w:tcW w:w="1095" w:type="dxa"/>
            <w:vMerge w:val="continue"/>
            <w:tcBorders>
              <w:left w:val="single" w:color="auto" w:sz="4" w:space="0"/>
              <w:right w:val="single" w:color="auto" w:sz="4" w:space="0"/>
            </w:tcBorders>
            <w:noWrap/>
            <w:vAlign w:val="center"/>
          </w:tcPr>
          <w:p>
            <w:pPr>
              <w:jc w:val="center"/>
              <w:rPr>
                <w:rFonts w:hint="eastAsia" w:ascii="宋体" w:hAnsi="宋体" w:eastAsia="宋体" w:cs="宋体"/>
                <w:color w:val="000000"/>
                <w:sz w:val="21"/>
                <w:szCs w:val="21"/>
              </w:rPr>
            </w:pPr>
          </w:p>
        </w:tc>
        <w:tc>
          <w:tcPr>
            <w:tcW w:w="1065" w:type="dxa"/>
            <w:vMerge w:val="continue"/>
            <w:tcBorders>
              <w:left w:val="single" w:color="auto" w:sz="4" w:space="0"/>
              <w:right w:val="single" w:color="auto" w:sz="4" w:space="0"/>
            </w:tcBorders>
            <w:noWrap/>
            <w:vAlign w:val="center"/>
          </w:tcPr>
          <w:p>
            <w:pPr>
              <w:ind w:leftChars="-25" w:hanging="52" w:hangingChars="25"/>
              <w:jc w:val="center"/>
              <w:rPr>
                <w:rFonts w:hint="eastAsia" w:ascii="宋体" w:hAnsi="宋体" w:eastAsia="宋体" w:cs="宋体"/>
                <w:sz w:val="21"/>
                <w:szCs w:val="21"/>
              </w:rPr>
            </w:pPr>
          </w:p>
        </w:tc>
        <w:tc>
          <w:tcPr>
            <w:tcW w:w="615" w:type="dxa"/>
            <w:tcBorders>
              <w:top w:val="single" w:color="auto" w:sz="4" w:space="0"/>
              <w:left w:val="single" w:color="auto" w:sz="4" w:space="0"/>
              <w:right w:val="single" w:color="auto" w:sz="4" w:space="0"/>
            </w:tcBorders>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8分</w:t>
            </w:r>
          </w:p>
        </w:tc>
        <w:tc>
          <w:tcPr>
            <w:tcW w:w="6618" w:type="dxa"/>
            <w:tcBorders>
              <w:top w:val="single" w:color="auto" w:sz="4" w:space="0"/>
              <w:left w:val="single" w:color="auto" w:sz="4" w:space="0"/>
              <w:right w:val="single" w:color="auto" w:sz="4" w:space="0"/>
            </w:tcBorders>
            <w:noWrap/>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综合考虑供应商提供的</w:t>
            </w:r>
            <w:r>
              <w:rPr>
                <w:rFonts w:hint="eastAsia" w:ascii="宋体" w:hAnsi="宋体" w:eastAsia="宋体" w:cs="宋体"/>
                <w:b/>
                <w:bCs/>
                <w:kern w:val="0"/>
                <w:sz w:val="21"/>
                <w:szCs w:val="21"/>
              </w:rPr>
              <w:t>刊物管理及质量保证方案</w:t>
            </w:r>
            <w:r>
              <w:rPr>
                <w:rFonts w:hint="eastAsia" w:ascii="宋体" w:hAnsi="宋体" w:eastAsia="宋体" w:cs="宋体"/>
                <w:kern w:val="0"/>
                <w:sz w:val="21"/>
                <w:szCs w:val="21"/>
              </w:rPr>
              <w:t>，对采购需求的响应程度。</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方案完整度高、保障措施众多、具有完善的针对刊物印制与内容校对的监管体系及保障方案、具备完善的内控制度，完全满足采购需求的服务及质量要求：8分；</w:t>
            </w:r>
          </w:p>
          <w:p>
            <w:pPr>
              <w:rPr>
                <w:rFonts w:hint="eastAsia" w:ascii="宋体" w:hAnsi="宋体" w:eastAsia="宋体" w:cs="宋体"/>
                <w:kern w:val="0"/>
                <w:sz w:val="21"/>
                <w:szCs w:val="21"/>
              </w:rPr>
            </w:pPr>
            <w:r>
              <w:rPr>
                <w:rFonts w:hint="eastAsia" w:ascii="宋体" w:hAnsi="宋体" w:eastAsia="宋体" w:cs="宋体"/>
                <w:kern w:val="0"/>
                <w:sz w:val="21"/>
                <w:szCs w:val="21"/>
              </w:rPr>
              <w:t>方案基本完整、具有一定的保障措施、针对刊物印制与内容校对的监管体系及保障方案一般、具备一定的内控制度，基本满足采购需求的服务及质量要求：6分；</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方案完整度较差、保障措施较少、针对刊物印制与内容校对的监管体系及保障方案较弱、内控制度建设较差，勉强满足采购需求的服务及质量要求：4分；</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方案完整度差、保障措施缺失、不具备针对刊物印制与内容校对的监管体系及保障方案、不具备内控制度，无法完全满足采购需求的服务及质量要求：2分；</w:t>
            </w:r>
          </w:p>
          <w:p>
            <w:pPr>
              <w:rPr>
                <w:rFonts w:hint="eastAsia" w:ascii="宋体" w:hAnsi="宋体" w:eastAsia="宋体" w:cs="宋体"/>
                <w:kern w:val="0"/>
                <w:sz w:val="21"/>
                <w:szCs w:val="21"/>
              </w:rPr>
            </w:pPr>
            <w:r>
              <w:rPr>
                <w:rFonts w:hint="eastAsia" w:ascii="宋体" w:hAnsi="宋体" w:eastAsia="宋体" w:cs="宋体"/>
                <w:kern w:val="0"/>
                <w:sz w:val="21"/>
                <w:szCs w:val="21"/>
              </w:rPr>
              <w:t>未提供任何方案：0分。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536" w:type="dxa"/>
            <w:vMerge w:val="continue"/>
            <w:tcBorders>
              <w:left w:val="single" w:color="auto" w:sz="4" w:space="0"/>
              <w:right w:val="single" w:color="auto" w:sz="4" w:space="0"/>
            </w:tcBorders>
            <w:noWrap/>
            <w:vAlign w:val="center"/>
          </w:tcPr>
          <w:p>
            <w:pPr>
              <w:ind w:leftChars="-25" w:hanging="52" w:hangingChars="25"/>
              <w:jc w:val="center"/>
              <w:rPr>
                <w:rFonts w:hint="eastAsia" w:ascii="宋体" w:hAnsi="宋体" w:eastAsia="宋体" w:cs="宋体"/>
                <w:color w:val="000000"/>
                <w:sz w:val="21"/>
                <w:szCs w:val="21"/>
              </w:rPr>
            </w:pPr>
          </w:p>
        </w:tc>
        <w:tc>
          <w:tcPr>
            <w:tcW w:w="1095" w:type="dxa"/>
            <w:vMerge w:val="continue"/>
            <w:tcBorders>
              <w:left w:val="single" w:color="auto" w:sz="4" w:space="0"/>
              <w:right w:val="single" w:color="auto" w:sz="4" w:space="0"/>
            </w:tcBorders>
            <w:noWrap/>
            <w:vAlign w:val="center"/>
          </w:tcPr>
          <w:p>
            <w:pPr>
              <w:jc w:val="center"/>
              <w:rPr>
                <w:rFonts w:hint="eastAsia" w:ascii="宋体" w:hAnsi="宋体" w:eastAsia="宋体" w:cs="宋体"/>
                <w:color w:val="000000"/>
                <w:sz w:val="21"/>
                <w:szCs w:val="21"/>
              </w:rPr>
            </w:pPr>
          </w:p>
        </w:tc>
        <w:tc>
          <w:tcPr>
            <w:tcW w:w="1065" w:type="dxa"/>
            <w:vMerge w:val="continue"/>
            <w:tcBorders>
              <w:left w:val="single" w:color="auto" w:sz="4" w:space="0"/>
              <w:right w:val="single" w:color="auto" w:sz="4" w:space="0"/>
            </w:tcBorders>
            <w:noWrap/>
            <w:vAlign w:val="center"/>
          </w:tcPr>
          <w:p>
            <w:pPr>
              <w:ind w:leftChars="-25" w:hanging="52" w:hangingChars="25"/>
              <w:jc w:val="center"/>
              <w:rPr>
                <w:rFonts w:hint="eastAsia" w:ascii="宋体" w:hAnsi="宋体" w:eastAsia="宋体" w:cs="宋体"/>
                <w:sz w:val="21"/>
                <w:szCs w:val="21"/>
              </w:rPr>
            </w:pPr>
          </w:p>
        </w:tc>
        <w:tc>
          <w:tcPr>
            <w:tcW w:w="615" w:type="dxa"/>
            <w:tcBorders>
              <w:top w:val="single" w:color="auto" w:sz="4" w:space="0"/>
              <w:left w:val="single" w:color="auto" w:sz="4" w:space="0"/>
              <w:right w:val="single" w:color="auto" w:sz="4" w:space="0"/>
            </w:tcBorders>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6分</w:t>
            </w:r>
          </w:p>
        </w:tc>
        <w:tc>
          <w:tcPr>
            <w:tcW w:w="6618" w:type="dxa"/>
            <w:tcBorders>
              <w:top w:val="single" w:color="auto" w:sz="4" w:space="0"/>
              <w:left w:val="single" w:color="auto" w:sz="4" w:space="0"/>
              <w:right w:val="single" w:color="auto" w:sz="4" w:space="0"/>
            </w:tcBorders>
            <w:noWrap/>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综合考虑供应商提供的</w:t>
            </w:r>
            <w:r>
              <w:rPr>
                <w:rFonts w:hint="eastAsia" w:ascii="宋体" w:hAnsi="宋体" w:eastAsia="宋体" w:cs="宋体"/>
                <w:b/>
                <w:bCs/>
                <w:kern w:val="0"/>
                <w:sz w:val="21"/>
                <w:szCs w:val="21"/>
              </w:rPr>
              <w:t>配送方案</w:t>
            </w:r>
            <w:r>
              <w:rPr>
                <w:rFonts w:hint="eastAsia" w:ascii="宋体" w:hAnsi="宋体" w:eastAsia="宋体" w:cs="宋体"/>
                <w:kern w:val="0"/>
                <w:sz w:val="21"/>
                <w:szCs w:val="21"/>
              </w:rPr>
              <w:t>，对采购需求的响应程度。</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方案完整度高、配送途径与人员数量充足、响应迅速、灵活性强、投递精准性强，完全满足采购需求的服务及质量要求：6分；</w:t>
            </w:r>
          </w:p>
          <w:p>
            <w:pPr>
              <w:rPr>
                <w:rFonts w:hint="eastAsia" w:ascii="宋体" w:hAnsi="宋体" w:eastAsia="宋体" w:cs="宋体"/>
                <w:kern w:val="0"/>
                <w:sz w:val="21"/>
                <w:szCs w:val="21"/>
              </w:rPr>
            </w:pPr>
            <w:r>
              <w:rPr>
                <w:rFonts w:hint="eastAsia" w:ascii="宋体" w:hAnsi="宋体" w:eastAsia="宋体" w:cs="宋体"/>
                <w:kern w:val="0"/>
                <w:sz w:val="21"/>
                <w:szCs w:val="21"/>
              </w:rPr>
              <w:t>方案基本完整、具备一定的配送途径与人员、响应时效性较强、具有一定的灵活性及投递精准性，基本满足采购需求的服务及质量要求：4分；</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方案完整度差、配送途径与人员有缺失、响应时效性滞后、不具备灵活性与投递精准性，无法完全满足采购需求的服务及质量要求：2分；</w:t>
            </w:r>
          </w:p>
          <w:p>
            <w:pPr>
              <w:rPr>
                <w:rFonts w:hint="eastAsia" w:ascii="宋体" w:hAnsi="宋体" w:eastAsia="宋体" w:cs="宋体"/>
                <w:kern w:val="0"/>
                <w:sz w:val="21"/>
                <w:szCs w:val="21"/>
              </w:rPr>
            </w:pPr>
            <w:r>
              <w:rPr>
                <w:rFonts w:hint="eastAsia" w:ascii="宋体" w:hAnsi="宋体" w:eastAsia="宋体" w:cs="宋体"/>
                <w:kern w:val="0"/>
                <w:sz w:val="21"/>
                <w:szCs w:val="21"/>
              </w:rPr>
              <w:t>未提供任何方案：0分。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536" w:type="dxa"/>
            <w:vMerge w:val="continue"/>
            <w:tcBorders>
              <w:left w:val="single" w:color="auto" w:sz="4" w:space="0"/>
              <w:right w:val="single" w:color="auto" w:sz="4" w:space="0"/>
            </w:tcBorders>
            <w:noWrap/>
            <w:vAlign w:val="center"/>
          </w:tcPr>
          <w:p>
            <w:pPr>
              <w:ind w:leftChars="-25" w:hanging="52" w:hangingChars="25"/>
              <w:jc w:val="center"/>
              <w:rPr>
                <w:rFonts w:hint="eastAsia" w:ascii="宋体" w:hAnsi="宋体" w:eastAsia="宋体" w:cs="宋体"/>
                <w:color w:val="000000"/>
                <w:sz w:val="21"/>
                <w:szCs w:val="21"/>
              </w:rPr>
            </w:pPr>
          </w:p>
        </w:tc>
        <w:tc>
          <w:tcPr>
            <w:tcW w:w="1095" w:type="dxa"/>
            <w:vMerge w:val="continue"/>
            <w:tcBorders>
              <w:left w:val="single" w:color="auto" w:sz="4" w:space="0"/>
              <w:right w:val="single" w:color="auto" w:sz="4" w:space="0"/>
            </w:tcBorders>
            <w:noWrap/>
            <w:vAlign w:val="center"/>
          </w:tcPr>
          <w:p>
            <w:pPr>
              <w:jc w:val="center"/>
              <w:rPr>
                <w:rFonts w:hint="eastAsia" w:ascii="宋体" w:hAnsi="宋体" w:eastAsia="宋体" w:cs="宋体"/>
                <w:color w:val="000000"/>
                <w:sz w:val="21"/>
                <w:szCs w:val="21"/>
              </w:rPr>
            </w:pPr>
          </w:p>
        </w:tc>
        <w:tc>
          <w:tcPr>
            <w:tcW w:w="1065" w:type="dxa"/>
            <w:vMerge w:val="continue"/>
            <w:tcBorders>
              <w:left w:val="single" w:color="auto" w:sz="4" w:space="0"/>
              <w:right w:val="single" w:color="auto" w:sz="4" w:space="0"/>
            </w:tcBorders>
            <w:noWrap/>
            <w:vAlign w:val="center"/>
          </w:tcPr>
          <w:p>
            <w:pPr>
              <w:ind w:leftChars="-25" w:hanging="52" w:hangingChars="25"/>
              <w:jc w:val="center"/>
              <w:rPr>
                <w:rFonts w:hint="eastAsia" w:ascii="宋体" w:hAnsi="宋体" w:eastAsia="宋体" w:cs="宋体"/>
                <w:sz w:val="21"/>
                <w:szCs w:val="21"/>
              </w:rPr>
            </w:pPr>
          </w:p>
        </w:tc>
        <w:tc>
          <w:tcPr>
            <w:tcW w:w="615" w:type="dxa"/>
            <w:tcBorders>
              <w:top w:val="single" w:color="auto" w:sz="4" w:space="0"/>
              <w:left w:val="single" w:color="auto" w:sz="4" w:space="0"/>
              <w:right w:val="single" w:color="auto" w:sz="4" w:space="0"/>
            </w:tcBorders>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6分</w:t>
            </w:r>
          </w:p>
        </w:tc>
        <w:tc>
          <w:tcPr>
            <w:tcW w:w="6618" w:type="dxa"/>
            <w:tcBorders>
              <w:top w:val="single" w:color="auto" w:sz="4" w:space="0"/>
              <w:left w:val="single" w:color="auto" w:sz="4" w:space="0"/>
              <w:right w:val="single" w:color="auto" w:sz="4" w:space="0"/>
            </w:tcBorders>
            <w:noWrap/>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综合考虑供应商提供的</w:t>
            </w:r>
            <w:r>
              <w:rPr>
                <w:rFonts w:hint="eastAsia" w:ascii="宋体" w:hAnsi="宋体" w:eastAsia="宋体" w:cs="宋体"/>
                <w:b/>
                <w:bCs/>
                <w:kern w:val="0"/>
                <w:sz w:val="21"/>
                <w:szCs w:val="21"/>
              </w:rPr>
              <w:t>售后服务方案</w:t>
            </w:r>
            <w:r>
              <w:rPr>
                <w:rFonts w:hint="eastAsia" w:ascii="宋体" w:hAnsi="宋体" w:eastAsia="宋体" w:cs="宋体"/>
                <w:kern w:val="0"/>
                <w:sz w:val="21"/>
                <w:szCs w:val="21"/>
              </w:rPr>
              <w:t>，对采购需求的响应程度。</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方案完整度高、具有完善的售后服务管理体系、技术支持方式多样、备用刊物储蓄充足、退换及时迅速，完全满足采购需求的服务及质量要求：6分；</w:t>
            </w:r>
          </w:p>
          <w:p>
            <w:pPr>
              <w:rPr>
                <w:rFonts w:hint="eastAsia" w:ascii="宋体" w:hAnsi="宋体" w:eastAsia="宋体" w:cs="宋体"/>
                <w:kern w:val="0"/>
                <w:sz w:val="21"/>
                <w:szCs w:val="21"/>
              </w:rPr>
            </w:pPr>
            <w:r>
              <w:rPr>
                <w:rFonts w:hint="eastAsia" w:ascii="宋体" w:hAnsi="宋体" w:eastAsia="宋体" w:cs="宋体"/>
                <w:kern w:val="0"/>
                <w:sz w:val="21"/>
                <w:szCs w:val="21"/>
              </w:rPr>
              <w:t>方案基本完整、具有一定的售后服务管理体系及技术支持手段、具有一定的备用刊物储蓄、退换时效性较强，基本满足采购需求的服务及质量要求：4分；</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方案完整度差、不具备售后服务管理体系、技术支持缺失、备用刊物储蓄缺失、退换货时效性滞后，无法完全满足采购需求的服务及质量要求：2分；</w:t>
            </w:r>
          </w:p>
          <w:p>
            <w:pPr>
              <w:rPr>
                <w:rFonts w:hint="eastAsia" w:ascii="宋体" w:hAnsi="宋体" w:eastAsia="宋体" w:cs="宋体"/>
                <w:kern w:val="0"/>
                <w:sz w:val="21"/>
                <w:szCs w:val="21"/>
              </w:rPr>
            </w:pPr>
            <w:r>
              <w:rPr>
                <w:rFonts w:hint="eastAsia" w:ascii="宋体" w:hAnsi="宋体" w:eastAsia="宋体" w:cs="宋体"/>
                <w:kern w:val="0"/>
                <w:sz w:val="21"/>
                <w:szCs w:val="21"/>
              </w:rPr>
              <w:t>未提供任何方案：0分。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536" w:type="dxa"/>
            <w:vMerge w:val="continue"/>
            <w:tcBorders>
              <w:left w:val="single" w:color="auto" w:sz="4" w:space="0"/>
              <w:right w:val="single" w:color="auto" w:sz="4" w:space="0"/>
            </w:tcBorders>
            <w:noWrap/>
            <w:vAlign w:val="center"/>
          </w:tcPr>
          <w:p>
            <w:pPr>
              <w:ind w:leftChars="-25" w:hanging="52" w:hangingChars="25"/>
              <w:jc w:val="center"/>
              <w:rPr>
                <w:rFonts w:hint="eastAsia" w:ascii="宋体" w:hAnsi="宋体" w:eastAsia="宋体" w:cs="宋体"/>
                <w:color w:val="000000"/>
                <w:sz w:val="21"/>
                <w:szCs w:val="21"/>
              </w:rPr>
            </w:pPr>
          </w:p>
        </w:tc>
        <w:tc>
          <w:tcPr>
            <w:tcW w:w="1095" w:type="dxa"/>
            <w:vMerge w:val="continue"/>
            <w:tcBorders>
              <w:left w:val="single" w:color="auto" w:sz="4" w:space="0"/>
              <w:right w:val="single" w:color="auto" w:sz="4" w:space="0"/>
            </w:tcBorders>
            <w:noWrap/>
            <w:vAlign w:val="center"/>
          </w:tcPr>
          <w:p>
            <w:pPr>
              <w:jc w:val="center"/>
              <w:rPr>
                <w:rFonts w:hint="eastAsia" w:ascii="宋体" w:hAnsi="宋体" w:eastAsia="宋体" w:cs="宋体"/>
                <w:color w:val="000000"/>
                <w:sz w:val="21"/>
                <w:szCs w:val="21"/>
              </w:rPr>
            </w:pPr>
          </w:p>
        </w:tc>
        <w:tc>
          <w:tcPr>
            <w:tcW w:w="1065" w:type="dxa"/>
            <w:vMerge w:val="restart"/>
            <w:tcBorders>
              <w:top w:val="single" w:color="auto" w:sz="4" w:space="0"/>
              <w:left w:val="single" w:color="auto" w:sz="4" w:space="0"/>
              <w:right w:val="single" w:color="auto" w:sz="4" w:space="0"/>
            </w:tcBorders>
            <w:noWrap/>
            <w:vAlign w:val="center"/>
          </w:tcPr>
          <w:p>
            <w:pPr>
              <w:ind w:leftChars="-25" w:hanging="52" w:hangingChars="25"/>
              <w:jc w:val="center"/>
              <w:rPr>
                <w:rFonts w:hint="eastAsia" w:ascii="宋体" w:hAnsi="宋体" w:eastAsia="宋体" w:cs="宋体"/>
                <w:sz w:val="21"/>
                <w:szCs w:val="21"/>
              </w:rPr>
            </w:pPr>
            <w:r>
              <w:rPr>
                <w:rFonts w:hint="eastAsia" w:ascii="宋体" w:hAnsi="宋体" w:eastAsia="宋体" w:cs="宋体"/>
                <w:sz w:val="21"/>
                <w:szCs w:val="21"/>
              </w:rPr>
              <w:t>《北京民政新闻》采编制作方案</w:t>
            </w:r>
          </w:p>
        </w:tc>
        <w:tc>
          <w:tcPr>
            <w:tcW w:w="615" w:type="dxa"/>
            <w:tcBorders>
              <w:top w:val="single" w:color="auto" w:sz="4" w:space="0"/>
              <w:left w:val="single" w:color="auto" w:sz="4" w:space="0"/>
              <w:right w:val="single" w:color="auto" w:sz="4" w:space="0"/>
            </w:tcBorders>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12分</w:t>
            </w:r>
          </w:p>
        </w:tc>
        <w:tc>
          <w:tcPr>
            <w:tcW w:w="6618" w:type="dxa"/>
            <w:tcBorders>
              <w:top w:val="single" w:color="auto" w:sz="4" w:space="0"/>
              <w:left w:val="single" w:color="auto" w:sz="4" w:space="0"/>
              <w:right w:val="single" w:color="auto" w:sz="4" w:space="0"/>
            </w:tcBorders>
            <w:noWrap/>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综合考虑供应商提供的</w:t>
            </w:r>
            <w:r>
              <w:rPr>
                <w:rFonts w:hint="eastAsia" w:ascii="宋体" w:hAnsi="宋体" w:eastAsia="宋体" w:cs="宋体"/>
                <w:sz w:val="21"/>
                <w:szCs w:val="21"/>
              </w:rPr>
              <w:t>《北京民政新闻》</w:t>
            </w:r>
            <w:r>
              <w:rPr>
                <w:rFonts w:hint="eastAsia" w:ascii="宋体" w:hAnsi="宋体" w:eastAsia="宋体" w:cs="宋体"/>
                <w:kern w:val="0"/>
                <w:sz w:val="21"/>
                <w:szCs w:val="21"/>
              </w:rPr>
              <w:t>制作推广方案，对采购需求的响应程度。</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方案完整度高、拍摄工作流程极清晰、拍摄方式多样、拍摄思路清晰，完全满足采购需求：12分；</w:t>
            </w:r>
          </w:p>
          <w:p>
            <w:pPr>
              <w:rPr>
                <w:rFonts w:hint="eastAsia" w:ascii="宋体" w:hAnsi="宋体" w:eastAsia="宋体" w:cs="宋体"/>
                <w:kern w:val="0"/>
                <w:sz w:val="21"/>
                <w:szCs w:val="21"/>
              </w:rPr>
            </w:pPr>
            <w:r>
              <w:rPr>
                <w:rFonts w:hint="eastAsia" w:ascii="宋体" w:hAnsi="宋体" w:eastAsia="宋体" w:cs="宋体"/>
                <w:kern w:val="0"/>
                <w:sz w:val="21"/>
                <w:szCs w:val="21"/>
              </w:rPr>
              <w:t>方案完整、拍摄工作流程清晰、拍摄方式样式较多、具有拍摄思路，可以满足采购需求：10分；</w:t>
            </w:r>
          </w:p>
          <w:p>
            <w:pPr>
              <w:rPr>
                <w:rFonts w:hint="eastAsia" w:ascii="宋体" w:hAnsi="宋体" w:eastAsia="宋体" w:cs="宋体"/>
                <w:kern w:val="0"/>
                <w:sz w:val="21"/>
                <w:szCs w:val="21"/>
              </w:rPr>
            </w:pPr>
            <w:r>
              <w:rPr>
                <w:rFonts w:hint="eastAsia" w:ascii="宋体" w:hAnsi="宋体" w:eastAsia="宋体" w:cs="宋体"/>
                <w:kern w:val="0"/>
                <w:sz w:val="21"/>
                <w:szCs w:val="21"/>
              </w:rPr>
              <w:t>方案基本完整、具有拍摄工作流程但不清晰、拍摄方式及拍摄思路单调，基本满足采购需求：7分；</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方案完整度欠佳、拍摄工作流程及拍摄方式简单、拍摄思路不清晰，勉强满足采购需求：4分；</w:t>
            </w:r>
          </w:p>
          <w:p>
            <w:pPr>
              <w:rPr>
                <w:rFonts w:hint="eastAsia" w:ascii="宋体" w:hAnsi="宋体" w:eastAsia="宋体" w:cs="宋体"/>
                <w:kern w:val="0"/>
                <w:sz w:val="21"/>
                <w:szCs w:val="21"/>
              </w:rPr>
            </w:pPr>
            <w:r>
              <w:rPr>
                <w:rFonts w:hint="eastAsia" w:ascii="宋体" w:hAnsi="宋体" w:eastAsia="宋体" w:cs="宋体"/>
                <w:kern w:val="0"/>
                <w:sz w:val="21"/>
                <w:szCs w:val="21"/>
              </w:rPr>
              <w:t>方案不完整、拍摄工作流程混乱、拍摄方式少、拍摄思路混乱，难以完全满足采购需求：1分；</w:t>
            </w:r>
          </w:p>
          <w:p>
            <w:pPr>
              <w:rPr>
                <w:rFonts w:hint="eastAsia" w:ascii="宋体" w:hAnsi="宋体" w:eastAsia="宋体" w:cs="宋体"/>
                <w:kern w:val="0"/>
                <w:sz w:val="21"/>
                <w:szCs w:val="21"/>
              </w:rPr>
            </w:pPr>
            <w:r>
              <w:rPr>
                <w:rFonts w:hint="eastAsia" w:ascii="宋体" w:hAnsi="宋体" w:eastAsia="宋体" w:cs="宋体"/>
                <w:kern w:val="0"/>
                <w:sz w:val="21"/>
                <w:szCs w:val="21"/>
              </w:rPr>
              <w:t>未提供任何方案：0分。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536" w:type="dxa"/>
            <w:vMerge w:val="continue"/>
            <w:tcBorders>
              <w:left w:val="single" w:color="auto" w:sz="4" w:space="0"/>
              <w:right w:val="single" w:color="auto" w:sz="4" w:space="0"/>
            </w:tcBorders>
            <w:noWrap/>
            <w:vAlign w:val="center"/>
          </w:tcPr>
          <w:p>
            <w:pPr>
              <w:ind w:leftChars="-25" w:hanging="52" w:hangingChars="25"/>
              <w:jc w:val="cente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w:t>
            </w:r>
          </w:p>
        </w:tc>
        <w:tc>
          <w:tcPr>
            <w:tcW w:w="1095" w:type="dxa"/>
            <w:vMerge w:val="continue"/>
            <w:tcBorders>
              <w:left w:val="single" w:color="auto" w:sz="4" w:space="0"/>
              <w:right w:val="single" w:color="auto" w:sz="4" w:space="0"/>
            </w:tcBorders>
            <w:noWrap/>
            <w:vAlign w:val="center"/>
          </w:tcPr>
          <w:p>
            <w:pPr>
              <w:jc w:val="center"/>
              <w:rPr>
                <w:rFonts w:hint="eastAsia" w:ascii="宋体" w:hAnsi="宋体" w:eastAsia="宋体" w:cs="宋体"/>
                <w:color w:val="000000"/>
                <w:sz w:val="21"/>
                <w:szCs w:val="21"/>
              </w:rPr>
            </w:pPr>
          </w:p>
        </w:tc>
        <w:tc>
          <w:tcPr>
            <w:tcW w:w="1065" w:type="dxa"/>
            <w:vMerge w:val="continue"/>
            <w:tcBorders>
              <w:left w:val="single" w:color="auto" w:sz="4" w:space="0"/>
              <w:right w:val="single" w:color="auto" w:sz="4" w:space="0"/>
            </w:tcBorders>
            <w:noWrap/>
            <w:vAlign w:val="center"/>
          </w:tcPr>
          <w:p>
            <w:pPr>
              <w:ind w:leftChars="-25" w:hanging="52" w:hangingChars="25"/>
              <w:jc w:val="center"/>
              <w:rPr>
                <w:rFonts w:hint="eastAsia" w:ascii="宋体" w:hAnsi="宋体" w:eastAsia="宋体" w:cs="宋体"/>
                <w:sz w:val="21"/>
                <w:szCs w:val="21"/>
              </w:rPr>
            </w:pPr>
          </w:p>
        </w:tc>
        <w:tc>
          <w:tcPr>
            <w:tcW w:w="615" w:type="dxa"/>
            <w:tcBorders>
              <w:left w:val="single" w:color="auto" w:sz="4" w:space="0"/>
              <w:right w:val="single" w:color="auto" w:sz="4" w:space="0"/>
            </w:tcBorders>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8分</w:t>
            </w:r>
          </w:p>
        </w:tc>
        <w:tc>
          <w:tcPr>
            <w:tcW w:w="6618" w:type="dxa"/>
            <w:tcBorders>
              <w:top w:val="single" w:color="auto" w:sz="4" w:space="0"/>
              <w:left w:val="single" w:color="auto" w:sz="4" w:space="0"/>
              <w:right w:val="single" w:color="auto" w:sz="4" w:space="0"/>
            </w:tcBorders>
            <w:noWrap/>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综合考虑供应商提供的</w:t>
            </w:r>
            <w:r>
              <w:rPr>
                <w:rFonts w:hint="eastAsia" w:ascii="宋体" w:hAnsi="宋体" w:eastAsia="宋体" w:cs="宋体"/>
                <w:b/>
                <w:bCs/>
                <w:kern w:val="0"/>
                <w:sz w:val="21"/>
                <w:szCs w:val="21"/>
              </w:rPr>
              <w:t>后期制作方案</w:t>
            </w:r>
            <w:r>
              <w:rPr>
                <w:rFonts w:hint="eastAsia" w:ascii="宋体" w:hAnsi="宋体" w:eastAsia="宋体" w:cs="宋体"/>
                <w:kern w:val="0"/>
                <w:sz w:val="21"/>
                <w:szCs w:val="21"/>
              </w:rPr>
              <w:t>，对采购需求的响应程度。</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方案完整度高、制作流程明确、手法多样、视觉观赏性好，高度符合项目需要，完全满足采购需求：8分；</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方案完整、制作流程基本清晰、手法较多、具有一定视觉观赏性，符合项目需要，可以满足采购需求：6分；</w:t>
            </w:r>
          </w:p>
          <w:p>
            <w:pPr>
              <w:rPr>
                <w:rFonts w:hint="eastAsia" w:ascii="宋体" w:hAnsi="宋体" w:eastAsia="宋体" w:cs="宋体"/>
                <w:kern w:val="0"/>
                <w:sz w:val="21"/>
                <w:szCs w:val="21"/>
              </w:rPr>
            </w:pPr>
            <w:r>
              <w:rPr>
                <w:rFonts w:hint="eastAsia" w:ascii="宋体" w:hAnsi="宋体" w:eastAsia="宋体" w:cs="宋体"/>
                <w:kern w:val="0"/>
                <w:sz w:val="21"/>
                <w:szCs w:val="21"/>
              </w:rPr>
              <w:t>方案基本完整、制作流程及手法普通、视觉观赏性欠佳，基本符合项目需要：4分；</w:t>
            </w:r>
          </w:p>
          <w:p>
            <w:pPr>
              <w:rPr>
                <w:rFonts w:hint="eastAsia" w:ascii="宋体" w:hAnsi="宋体" w:eastAsia="宋体" w:cs="宋体"/>
                <w:kern w:val="0"/>
                <w:sz w:val="21"/>
                <w:szCs w:val="21"/>
              </w:rPr>
            </w:pPr>
            <w:r>
              <w:rPr>
                <w:rFonts w:hint="eastAsia" w:ascii="宋体" w:hAnsi="宋体" w:eastAsia="宋体" w:cs="宋体"/>
                <w:kern w:val="0"/>
                <w:sz w:val="21"/>
                <w:szCs w:val="21"/>
              </w:rPr>
              <w:t>方案不完整、制作流程混乱、手法缺失，无法完全满足采购需求：2分；</w:t>
            </w:r>
          </w:p>
          <w:p>
            <w:pPr>
              <w:rPr>
                <w:rFonts w:hint="eastAsia" w:ascii="宋体" w:hAnsi="宋体" w:eastAsia="宋体" w:cs="宋体"/>
                <w:kern w:val="0"/>
                <w:sz w:val="21"/>
                <w:szCs w:val="21"/>
              </w:rPr>
            </w:pPr>
            <w:r>
              <w:rPr>
                <w:rFonts w:hint="eastAsia" w:ascii="宋体" w:hAnsi="宋体" w:eastAsia="宋体" w:cs="宋体"/>
                <w:kern w:val="0"/>
                <w:sz w:val="21"/>
                <w:szCs w:val="21"/>
              </w:rPr>
              <w:t>未提供任何方案：0分。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536" w:type="dxa"/>
            <w:vMerge w:val="continue"/>
            <w:tcBorders>
              <w:left w:val="single" w:color="auto" w:sz="4" w:space="0"/>
              <w:right w:val="single" w:color="auto" w:sz="4" w:space="0"/>
            </w:tcBorders>
            <w:noWrap/>
            <w:vAlign w:val="center"/>
          </w:tcPr>
          <w:p>
            <w:pPr>
              <w:ind w:leftChars="-25" w:hanging="52" w:hangingChars="25"/>
              <w:jc w:val="center"/>
              <w:rPr>
                <w:rFonts w:hint="eastAsia" w:ascii="宋体" w:hAnsi="宋体" w:eastAsia="宋体" w:cs="宋体"/>
                <w:color w:val="000000"/>
                <w:sz w:val="21"/>
                <w:szCs w:val="21"/>
              </w:rPr>
            </w:pPr>
          </w:p>
        </w:tc>
        <w:tc>
          <w:tcPr>
            <w:tcW w:w="1095" w:type="dxa"/>
            <w:vMerge w:val="continue"/>
            <w:tcBorders>
              <w:left w:val="single" w:color="auto" w:sz="4" w:space="0"/>
              <w:right w:val="single" w:color="auto" w:sz="4" w:space="0"/>
            </w:tcBorders>
            <w:noWrap/>
            <w:vAlign w:val="center"/>
          </w:tcPr>
          <w:p>
            <w:pPr>
              <w:widowControl/>
              <w:jc w:val="center"/>
              <w:rPr>
                <w:rFonts w:hint="eastAsia" w:ascii="宋体" w:hAnsi="宋体" w:eastAsia="宋体" w:cs="宋体"/>
                <w:color w:val="000000"/>
                <w:sz w:val="21"/>
                <w:szCs w:val="21"/>
              </w:rPr>
            </w:pPr>
          </w:p>
        </w:tc>
        <w:tc>
          <w:tcPr>
            <w:tcW w:w="1065" w:type="dxa"/>
            <w:tcBorders>
              <w:top w:val="single" w:color="auto" w:sz="4" w:space="0"/>
              <w:left w:val="single" w:color="auto" w:sz="4" w:space="0"/>
              <w:right w:val="single" w:color="auto" w:sz="4" w:space="0"/>
            </w:tcBorders>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时间进度安排</w:t>
            </w:r>
          </w:p>
        </w:tc>
        <w:tc>
          <w:tcPr>
            <w:tcW w:w="615" w:type="dxa"/>
            <w:tcBorders>
              <w:top w:val="single" w:color="auto" w:sz="4" w:space="0"/>
              <w:left w:val="single" w:color="auto" w:sz="4" w:space="0"/>
              <w:right w:val="single" w:color="auto" w:sz="4" w:space="0"/>
            </w:tcBorders>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5分</w:t>
            </w:r>
          </w:p>
        </w:tc>
        <w:tc>
          <w:tcPr>
            <w:tcW w:w="6618" w:type="dxa"/>
            <w:tcBorders>
              <w:top w:val="single" w:color="auto" w:sz="4" w:space="0"/>
              <w:left w:val="single" w:color="auto" w:sz="4" w:space="0"/>
              <w:right w:val="single" w:color="auto" w:sz="4" w:space="0"/>
            </w:tcBorders>
            <w:noWrap/>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综合考虑供应商提供的本项目时间进度安排对采购需求的响应程度。</w:t>
            </w:r>
          </w:p>
          <w:p>
            <w:pPr>
              <w:rPr>
                <w:rFonts w:hint="eastAsia" w:ascii="宋体" w:hAnsi="宋体" w:eastAsia="宋体" w:cs="宋体"/>
                <w:kern w:val="0"/>
                <w:sz w:val="21"/>
                <w:szCs w:val="21"/>
              </w:rPr>
            </w:pPr>
            <w:r>
              <w:rPr>
                <w:rFonts w:hint="eastAsia" w:ascii="宋体" w:hAnsi="宋体" w:eastAsia="宋体" w:cs="宋体"/>
                <w:kern w:val="0"/>
                <w:sz w:val="21"/>
                <w:szCs w:val="21"/>
              </w:rPr>
              <w:t>时间安排科学合理、利用率高、响应时效性强，完全满足采购需求：5分；</w:t>
            </w:r>
          </w:p>
          <w:p>
            <w:pPr>
              <w:rPr>
                <w:rFonts w:hint="eastAsia" w:ascii="宋体" w:hAnsi="宋体" w:eastAsia="宋体" w:cs="宋体"/>
                <w:kern w:val="0"/>
                <w:sz w:val="21"/>
                <w:szCs w:val="21"/>
              </w:rPr>
            </w:pPr>
            <w:r>
              <w:rPr>
                <w:rFonts w:hint="eastAsia" w:ascii="宋体" w:hAnsi="宋体" w:eastAsia="宋体" w:cs="宋体"/>
                <w:kern w:val="0"/>
                <w:sz w:val="21"/>
                <w:szCs w:val="21"/>
              </w:rPr>
              <w:t>时间安排较合理、利用率较高、响应时效性较强，可以满足采购需求：4分；</w:t>
            </w:r>
          </w:p>
          <w:p>
            <w:pPr>
              <w:rPr>
                <w:rFonts w:hint="eastAsia" w:ascii="宋体" w:hAnsi="宋体" w:eastAsia="宋体" w:cs="宋体"/>
                <w:kern w:val="0"/>
                <w:sz w:val="21"/>
                <w:szCs w:val="21"/>
              </w:rPr>
            </w:pPr>
            <w:r>
              <w:rPr>
                <w:rFonts w:hint="eastAsia" w:ascii="宋体" w:hAnsi="宋体" w:eastAsia="宋体" w:cs="宋体"/>
                <w:kern w:val="0"/>
                <w:sz w:val="21"/>
                <w:szCs w:val="21"/>
              </w:rPr>
              <w:t>时间安排较松散、利用率一般、响应时效性一般，基本满足采购需求：3分；</w:t>
            </w:r>
          </w:p>
          <w:p>
            <w:pPr>
              <w:rPr>
                <w:rFonts w:hint="eastAsia" w:ascii="宋体" w:hAnsi="宋体" w:eastAsia="宋体" w:cs="宋体"/>
                <w:kern w:val="0"/>
                <w:sz w:val="21"/>
                <w:szCs w:val="21"/>
              </w:rPr>
            </w:pPr>
            <w:r>
              <w:rPr>
                <w:rFonts w:hint="eastAsia" w:ascii="宋体" w:hAnsi="宋体" w:eastAsia="宋体" w:cs="宋体"/>
                <w:kern w:val="0"/>
                <w:sz w:val="21"/>
                <w:szCs w:val="21"/>
              </w:rPr>
              <w:t>时间安排较松散、利用率较低、响应时效性较差，无法完全满足采购需求：2分；</w:t>
            </w:r>
          </w:p>
          <w:p>
            <w:pPr>
              <w:rPr>
                <w:rFonts w:hint="eastAsia" w:ascii="宋体" w:hAnsi="宋体" w:eastAsia="宋体" w:cs="宋体"/>
                <w:kern w:val="0"/>
                <w:sz w:val="21"/>
                <w:szCs w:val="21"/>
              </w:rPr>
            </w:pPr>
            <w:r>
              <w:rPr>
                <w:rFonts w:hint="eastAsia" w:ascii="宋体" w:hAnsi="宋体" w:eastAsia="宋体" w:cs="宋体"/>
                <w:kern w:val="0"/>
                <w:sz w:val="21"/>
                <w:szCs w:val="21"/>
              </w:rPr>
              <w:t>时间安排混乱无序、利用率低、响应时效性差，无法完全满足采购需求：1分；</w:t>
            </w:r>
          </w:p>
          <w:p>
            <w:pPr>
              <w:rPr>
                <w:rFonts w:hint="eastAsia" w:ascii="宋体" w:hAnsi="宋体" w:eastAsia="宋体" w:cs="宋体"/>
                <w:kern w:val="0"/>
                <w:sz w:val="21"/>
                <w:szCs w:val="21"/>
              </w:rPr>
            </w:pPr>
            <w:r>
              <w:rPr>
                <w:rFonts w:hint="eastAsia" w:ascii="宋体" w:hAnsi="宋体" w:eastAsia="宋体" w:cs="宋体"/>
                <w:kern w:val="0"/>
                <w:sz w:val="21"/>
                <w:szCs w:val="21"/>
              </w:rPr>
              <w:t>未提供任何材料：0分。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536" w:type="dxa"/>
            <w:vMerge w:val="continue"/>
            <w:tcBorders>
              <w:left w:val="single" w:color="auto" w:sz="4" w:space="0"/>
              <w:right w:val="single" w:color="auto" w:sz="4" w:space="0"/>
            </w:tcBorders>
            <w:noWrap/>
            <w:vAlign w:val="center"/>
          </w:tcPr>
          <w:p>
            <w:pPr>
              <w:widowControl/>
              <w:ind w:leftChars="-25" w:hanging="52" w:hangingChars="25"/>
              <w:jc w:val="center"/>
              <w:rPr>
                <w:rFonts w:hint="eastAsia" w:ascii="宋体" w:hAnsi="宋体" w:eastAsia="宋体" w:cs="宋体"/>
                <w:color w:val="000000"/>
                <w:sz w:val="21"/>
                <w:szCs w:val="21"/>
              </w:rPr>
            </w:pPr>
          </w:p>
        </w:tc>
        <w:tc>
          <w:tcPr>
            <w:tcW w:w="1095" w:type="dxa"/>
            <w:vMerge w:val="continue"/>
            <w:tcBorders>
              <w:left w:val="single" w:color="auto" w:sz="4" w:space="0"/>
              <w:right w:val="single" w:color="auto" w:sz="4" w:space="0"/>
            </w:tcBorders>
            <w:noWrap/>
            <w:vAlign w:val="center"/>
          </w:tcPr>
          <w:p>
            <w:pPr>
              <w:widowControl/>
              <w:jc w:val="center"/>
              <w:rPr>
                <w:rFonts w:hint="eastAsia" w:ascii="宋体" w:hAnsi="宋体" w:eastAsia="宋体" w:cs="宋体"/>
                <w:color w:val="000000"/>
                <w:sz w:val="21"/>
                <w:szCs w:val="21"/>
              </w:rPr>
            </w:pPr>
          </w:p>
        </w:tc>
        <w:tc>
          <w:tcPr>
            <w:tcW w:w="1065" w:type="dxa"/>
            <w:vMerge w:val="restart"/>
            <w:tcBorders>
              <w:top w:val="single" w:color="auto" w:sz="4" w:space="0"/>
              <w:left w:val="single" w:color="auto" w:sz="4" w:space="0"/>
              <w:right w:val="single" w:color="auto" w:sz="4" w:space="0"/>
            </w:tcBorders>
            <w:noWrap/>
            <w:vAlign w:val="center"/>
          </w:tcPr>
          <w:p>
            <w:pPr>
              <w:ind w:leftChars="-25" w:hanging="52" w:hangingChars="25"/>
              <w:jc w:val="center"/>
              <w:rPr>
                <w:rFonts w:hint="eastAsia" w:ascii="宋体" w:hAnsi="宋体" w:eastAsia="宋体" w:cs="宋体"/>
                <w:color w:val="000000"/>
                <w:sz w:val="21"/>
                <w:szCs w:val="21"/>
                <w:highlight w:val="green"/>
              </w:rPr>
            </w:pPr>
            <w:r>
              <w:rPr>
                <w:rFonts w:hint="eastAsia" w:ascii="宋体" w:hAnsi="宋体" w:eastAsia="宋体" w:cs="宋体"/>
                <w:color w:val="000000"/>
                <w:sz w:val="21"/>
                <w:szCs w:val="21"/>
              </w:rPr>
              <w:t>实施团队、人员安排</w:t>
            </w:r>
          </w:p>
        </w:tc>
        <w:tc>
          <w:tcPr>
            <w:tcW w:w="615" w:type="dxa"/>
            <w:tcBorders>
              <w:top w:val="single" w:color="auto" w:sz="4" w:space="0"/>
              <w:left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5分</w:t>
            </w:r>
          </w:p>
        </w:tc>
        <w:tc>
          <w:tcPr>
            <w:tcW w:w="6618" w:type="dxa"/>
            <w:tcBorders>
              <w:top w:val="single" w:color="auto" w:sz="4" w:space="0"/>
              <w:left w:val="single" w:color="auto" w:sz="4" w:space="0"/>
              <w:right w:val="single" w:color="auto" w:sz="4" w:space="0"/>
            </w:tcBorders>
            <w:noWrap/>
            <w:vAlign w:val="center"/>
          </w:tcPr>
          <w:p>
            <w:pPr>
              <w:spacing w:line="276" w:lineRule="auto"/>
              <w:rPr>
                <w:rFonts w:hint="eastAsia" w:ascii="宋体" w:hAnsi="宋体" w:eastAsia="宋体" w:cs="宋体"/>
                <w:kern w:val="0"/>
                <w:sz w:val="21"/>
                <w:szCs w:val="21"/>
              </w:rPr>
            </w:pPr>
            <w:r>
              <w:rPr>
                <w:rFonts w:hint="eastAsia" w:ascii="宋体" w:hAnsi="宋体" w:eastAsia="宋体" w:cs="宋体"/>
                <w:kern w:val="0"/>
                <w:sz w:val="21"/>
                <w:szCs w:val="21"/>
              </w:rPr>
              <w:t>综合考虑</w:t>
            </w:r>
            <w:r>
              <w:rPr>
                <w:rFonts w:hint="eastAsia" w:ascii="宋体" w:hAnsi="宋体" w:eastAsia="宋体" w:cs="宋体"/>
                <w:color w:val="000000"/>
                <w:sz w:val="21"/>
                <w:szCs w:val="21"/>
              </w:rPr>
              <w:t>供应商</w:t>
            </w:r>
            <w:r>
              <w:rPr>
                <w:rFonts w:hint="eastAsia" w:ascii="宋体" w:hAnsi="宋体" w:eastAsia="宋体" w:cs="宋体"/>
                <w:kern w:val="0"/>
                <w:sz w:val="21"/>
                <w:szCs w:val="21"/>
              </w:rPr>
              <w:t>针对本项目组建的</w:t>
            </w:r>
            <w:r>
              <w:rPr>
                <w:rFonts w:hint="eastAsia" w:ascii="宋体" w:hAnsi="宋体" w:eastAsia="宋体" w:cs="宋体"/>
                <w:b/>
                <w:bCs/>
                <w:kern w:val="0"/>
                <w:sz w:val="21"/>
                <w:szCs w:val="21"/>
              </w:rPr>
              <w:t>刊物人员团队</w:t>
            </w:r>
            <w:r>
              <w:rPr>
                <w:rFonts w:hint="eastAsia" w:ascii="宋体" w:hAnsi="宋体" w:eastAsia="宋体" w:cs="宋体"/>
                <w:kern w:val="0"/>
                <w:sz w:val="21"/>
                <w:szCs w:val="21"/>
              </w:rPr>
              <w:t>情况（需附人员组成名单、资历证明等材料）。</w:t>
            </w:r>
          </w:p>
          <w:p>
            <w:pPr>
              <w:spacing w:line="276" w:lineRule="auto"/>
              <w:rPr>
                <w:rFonts w:hint="eastAsia" w:ascii="宋体" w:hAnsi="宋体" w:eastAsia="宋体" w:cs="宋体"/>
                <w:bCs/>
                <w:iCs/>
                <w:sz w:val="21"/>
                <w:szCs w:val="21"/>
              </w:rPr>
            </w:pPr>
            <w:r>
              <w:rPr>
                <w:rFonts w:hint="eastAsia" w:ascii="宋体" w:hAnsi="宋体" w:eastAsia="宋体" w:cs="宋体"/>
                <w:b/>
                <w:bCs/>
                <w:kern w:val="0"/>
                <w:sz w:val="21"/>
                <w:szCs w:val="21"/>
              </w:rPr>
              <w:t>刊物人员团队</w:t>
            </w:r>
            <w:r>
              <w:rPr>
                <w:rFonts w:hint="eastAsia" w:ascii="宋体" w:hAnsi="宋体" w:eastAsia="宋体" w:cs="宋体"/>
                <w:bCs/>
                <w:iCs/>
                <w:sz w:val="21"/>
                <w:szCs w:val="21"/>
              </w:rPr>
              <w:t>组成人员安排合理、专业性强、经验丰富：5分；</w:t>
            </w:r>
          </w:p>
          <w:p>
            <w:pPr>
              <w:spacing w:line="276" w:lineRule="auto"/>
              <w:rPr>
                <w:rFonts w:hint="eastAsia" w:ascii="宋体" w:hAnsi="宋体" w:eastAsia="宋体" w:cs="宋体"/>
                <w:bCs/>
                <w:iCs/>
                <w:sz w:val="21"/>
                <w:szCs w:val="21"/>
              </w:rPr>
            </w:pPr>
            <w:r>
              <w:rPr>
                <w:rFonts w:hint="eastAsia" w:ascii="宋体" w:hAnsi="宋体" w:eastAsia="宋体" w:cs="宋体"/>
                <w:b/>
                <w:bCs/>
                <w:kern w:val="0"/>
                <w:sz w:val="21"/>
                <w:szCs w:val="21"/>
              </w:rPr>
              <w:t>刊物人员团队</w:t>
            </w:r>
            <w:r>
              <w:rPr>
                <w:rFonts w:hint="eastAsia" w:ascii="宋体" w:hAnsi="宋体" w:eastAsia="宋体" w:cs="宋体"/>
                <w:bCs/>
                <w:iCs/>
                <w:sz w:val="21"/>
                <w:szCs w:val="21"/>
              </w:rPr>
              <w:t>组成人员一般、专业性一般、经验一般：3分；</w:t>
            </w:r>
          </w:p>
          <w:p>
            <w:pPr>
              <w:rPr>
                <w:rFonts w:hint="eastAsia" w:ascii="宋体" w:hAnsi="宋体" w:eastAsia="宋体" w:cs="宋体"/>
                <w:bCs/>
                <w:iCs/>
                <w:sz w:val="21"/>
                <w:szCs w:val="21"/>
              </w:rPr>
            </w:pPr>
            <w:r>
              <w:rPr>
                <w:rFonts w:hint="eastAsia" w:ascii="宋体" w:hAnsi="宋体" w:eastAsia="宋体" w:cs="宋体"/>
                <w:b/>
                <w:bCs/>
                <w:kern w:val="0"/>
                <w:sz w:val="21"/>
                <w:szCs w:val="21"/>
              </w:rPr>
              <w:t>刊物人员团队</w:t>
            </w:r>
            <w:r>
              <w:rPr>
                <w:rFonts w:hint="eastAsia" w:ascii="宋体" w:hAnsi="宋体" w:eastAsia="宋体" w:cs="宋体"/>
                <w:bCs/>
                <w:iCs/>
                <w:sz w:val="21"/>
                <w:szCs w:val="21"/>
              </w:rPr>
              <w:t>组成人员差、专业性差、无相关项目经验：1分；</w:t>
            </w:r>
          </w:p>
          <w:p>
            <w:pPr>
              <w:rPr>
                <w:rFonts w:hint="eastAsia" w:ascii="宋体" w:hAnsi="宋体" w:eastAsia="宋体" w:cs="宋体"/>
                <w:color w:val="000000"/>
                <w:sz w:val="21"/>
                <w:szCs w:val="21"/>
              </w:rPr>
            </w:pPr>
            <w:r>
              <w:rPr>
                <w:rFonts w:hint="eastAsia" w:ascii="宋体" w:hAnsi="宋体" w:eastAsia="宋体" w:cs="宋体"/>
                <w:kern w:val="0"/>
                <w:sz w:val="21"/>
                <w:szCs w:val="21"/>
              </w:rPr>
              <w:t>未提供任何材料或所配人员少于2人：0分。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536" w:type="dxa"/>
            <w:vMerge w:val="continue"/>
            <w:tcBorders>
              <w:left w:val="single" w:color="auto" w:sz="4" w:space="0"/>
              <w:right w:val="single" w:color="auto" w:sz="4" w:space="0"/>
            </w:tcBorders>
            <w:noWrap/>
            <w:vAlign w:val="center"/>
          </w:tcPr>
          <w:p>
            <w:pPr>
              <w:widowControl/>
              <w:ind w:leftChars="-25" w:hanging="52" w:hangingChars="25"/>
              <w:jc w:val="center"/>
              <w:rPr>
                <w:rFonts w:hint="eastAsia" w:ascii="宋体" w:hAnsi="宋体" w:eastAsia="宋体" w:cs="宋体"/>
                <w:color w:val="000000"/>
                <w:sz w:val="21"/>
                <w:szCs w:val="21"/>
              </w:rPr>
            </w:pPr>
          </w:p>
        </w:tc>
        <w:tc>
          <w:tcPr>
            <w:tcW w:w="1095" w:type="dxa"/>
            <w:vMerge w:val="continue"/>
            <w:tcBorders>
              <w:left w:val="single" w:color="auto" w:sz="4" w:space="0"/>
              <w:right w:val="single" w:color="auto" w:sz="4" w:space="0"/>
            </w:tcBorders>
            <w:noWrap/>
            <w:vAlign w:val="center"/>
          </w:tcPr>
          <w:p>
            <w:pPr>
              <w:widowControl/>
              <w:jc w:val="center"/>
              <w:rPr>
                <w:rFonts w:hint="eastAsia" w:ascii="宋体" w:hAnsi="宋体" w:eastAsia="宋体" w:cs="宋体"/>
                <w:color w:val="000000"/>
                <w:sz w:val="21"/>
                <w:szCs w:val="21"/>
              </w:rPr>
            </w:pPr>
          </w:p>
        </w:tc>
        <w:tc>
          <w:tcPr>
            <w:tcW w:w="1065" w:type="dxa"/>
            <w:vMerge w:val="continue"/>
            <w:tcBorders>
              <w:top w:val="single" w:color="auto" w:sz="4" w:space="0"/>
              <w:left w:val="single" w:color="auto" w:sz="4" w:space="0"/>
              <w:right w:val="single" w:color="auto" w:sz="4" w:space="0"/>
            </w:tcBorders>
            <w:noWrap/>
            <w:vAlign w:val="center"/>
          </w:tcPr>
          <w:p>
            <w:pPr>
              <w:ind w:leftChars="-25" w:hanging="52" w:hangingChars="25"/>
              <w:jc w:val="center"/>
              <w:rPr>
                <w:rFonts w:hint="eastAsia" w:ascii="宋体" w:hAnsi="宋体" w:eastAsia="宋体" w:cs="宋体"/>
                <w:color w:val="000000"/>
                <w:sz w:val="21"/>
                <w:szCs w:val="21"/>
              </w:rPr>
            </w:pPr>
          </w:p>
        </w:tc>
        <w:tc>
          <w:tcPr>
            <w:tcW w:w="615" w:type="dxa"/>
            <w:tcBorders>
              <w:top w:val="single" w:color="auto" w:sz="4" w:space="0"/>
              <w:left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10分</w:t>
            </w:r>
          </w:p>
        </w:tc>
        <w:tc>
          <w:tcPr>
            <w:tcW w:w="6618" w:type="dxa"/>
            <w:tcBorders>
              <w:top w:val="single" w:color="auto" w:sz="4" w:space="0"/>
              <w:left w:val="single" w:color="auto" w:sz="4" w:space="0"/>
              <w:right w:val="single" w:color="auto" w:sz="4" w:space="0"/>
            </w:tcBorders>
            <w:noWrap/>
            <w:vAlign w:val="center"/>
          </w:tcPr>
          <w:p>
            <w:pPr>
              <w:spacing w:line="276" w:lineRule="auto"/>
              <w:rPr>
                <w:rFonts w:hint="eastAsia" w:ascii="宋体" w:hAnsi="宋体" w:eastAsia="宋体" w:cs="宋体"/>
                <w:kern w:val="0"/>
                <w:sz w:val="21"/>
                <w:szCs w:val="21"/>
              </w:rPr>
            </w:pPr>
            <w:r>
              <w:rPr>
                <w:rFonts w:hint="eastAsia" w:ascii="宋体" w:hAnsi="宋体" w:eastAsia="宋体" w:cs="宋体"/>
                <w:kern w:val="0"/>
                <w:sz w:val="21"/>
                <w:szCs w:val="21"/>
              </w:rPr>
              <w:t>综合考虑</w:t>
            </w:r>
            <w:r>
              <w:rPr>
                <w:rFonts w:hint="eastAsia" w:ascii="宋体" w:hAnsi="宋体" w:eastAsia="宋体" w:cs="宋体"/>
                <w:color w:val="000000"/>
                <w:sz w:val="21"/>
                <w:szCs w:val="21"/>
              </w:rPr>
              <w:t>供应商</w:t>
            </w:r>
            <w:r>
              <w:rPr>
                <w:rFonts w:hint="eastAsia" w:ascii="宋体" w:hAnsi="宋体" w:eastAsia="宋体" w:cs="宋体"/>
                <w:kern w:val="0"/>
                <w:sz w:val="21"/>
                <w:szCs w:val="21"/>
              </w:rPr>
              <w:t>针对本项目组建的</w:t>
            </w:r>
            <w:r>
              <w:rPr>
                <w:rFonts w:hint="eastAsia" w:ascii="宋体" w:hAnsi="宋体" w:eastAsia="宋体" w:cs="宋体"/>
                <w:b/>
                <w:bCs/>
                <w:kern w:val="0"/>
                <w:sz w:val="21"/>
                <w:szCs w:val="21"/>
              </w:rPr>
              <w:t>《北京民政新闻》</w:t>
            </w:r>
            <w:r>
              <w:rPr>
                <w:rFonts w:hint="eastAsia" w:ascii="宋体" w:hAnsi="宋体" w:eastAsia="宋体" w:cs="宋体"/>
                <w:b/>
                <w:kern w:val="0"/>
                <w:sz w:val="21"/>
                <w:szCs w:val="21"/>
              </w:rPr>
              <w:t>团队</w:t>
            </w:r>
            <w:r>
              <w:rPr>
                <w:rFonts w:hint="eastAsia" w:ascii="宋体" w:hAnsi="宋体" w:eastAsia="宋体" w:cs="宋体"/>
                <w:kern w:val="0"/>
                <w:sz w:val="21"/>
                <w:szCs w:val="21"/>
              </w:rPr>
              <w:t>情况（需附人员组成名单、资历证明等材料）。</w:t>
            </w:r>
          </w:p>
          <w:p>
            <w:pPr>
              <w:spacing w:line="276" w:lineRule="auto"/>
              <w:rPr>
                <w:rFonts w:hint="eastAsia" w:ascii="宋体" w:hAnsi="宋体" w:eastAsia="宋体" w:cs="宋体"/>
                <w:bCs/>
                <w:iCs/>
                <w:sz w:val="21"/>
                <w:szCs w:val="21"/>
              </w:rPr>
            </w:pPr>
            <w:r>
              <w:rPr>
                <w:rFonts w:hint="eastAsia" w:ascii="宋体" w:hAnsi="宋体" w:eastAsia="宋体" w:cs="宋体"/>
                <w:bCs/>
                <w:iCs/>
                <w:sz w:val="21"/>
                <w:szCs w:val="21"/>
              </w:rPr>
              <w:t>团队组成人员安排合理、专业性强、经验丰富，各岗位人员数量完全满足或高于需求，包含总策划、文字统筹、视频剪辑包装、主持、采访及视频拍摄人员：10分；</w:t>
            </w:r>
          </w:p>
          <w:p>
            <w:pPr>
              <w:spacing w:line="276" w:lineRule="auto"/>
              <w:rPr>
                <w:rFonts w:hint="eastAsia" w:ascii="宋体" w:hAnsi="宋体" w:eastAsia="宋体" w:cs="宋体"/>
                <w:bCs/>
                <w:iCs/>
                <w:sz w:val="21"/>
                <w:szCs w:val="21"/>
              </w:rPr>
            </w:pPr>
            <w:r>
              <w:rPr>
                <w:rFonts w:hint="eastAsia" w:ascii="宋体" w:hAnsi="宋体" w:eastAsia="宋体" w:cs="宋体"/>
                <w:bCs/>
                <w:iCs/>
                <w:sz w:val="21"/>
                <w:szCs w:val="21"/>
              </w:rPr>
              <w:t>团队组成人员安排较好、专业性较强、具有一定经验，各岗位人员数量满足需求，能够包含总策划、文字统筹、视频剪辑包装、主持、采访及视频拍摄人员：8分；</w:t>
            </w:r>
          </w:p>
          <w:p>
            <w:pPr>
              <w:spacing w:line="276" w:lineRule="auto"/>
              <w:rPr>
                <w:rFonts w:hint="eastAsia" w:ascii="宋体" w:hAnsi="宋体" w:eastAsia="宋体" w:cs="宋体"/>
                <w:bCs/>
                <w:iCs/>
                <w:sz w:val="21"/>
                <w:szCs w:val="21"/>
              </w:rPr>
            </w:pPr>
            <w:r>
              <w:rPr>
                <w:rFonts w:hint="eastAsia" w:ascii="宋体" w:hAnsi="宋体" w:eastAsia="宋体" w:cs="宋体"/>
                <w:bCs/>
                <w:iCs/>
                <w:sz w:val="21"/>
                <w:szCs w:val="21"/>
              </w:rPr>
              <w:t>团队组成人员一般、专业性一般、经验一般，各岗位人员数量基本满足需求，团队中包含总策划、文字统筹、视频剪辑包装、主持、采访及视频拍摄人员：6分；</w:t>
            </w:r>
          </w:p>
          <w:p>
            <w:pPr>
              <w:rPr>
                <w:rFonts w:hint="eastAsia" w:ascii="宋体" w:hAnsi="宋体" w:eastAsia="宋体" w:cs="宋体"/>
                <w:bCs/>
                <w:iCs/>
                <w:sz w:val="21"/>
                <w:szCs w:val="21"/>
              </w:rPr>
            </w:pPr>
            <w:r>
              <w:rPr>
                <w:rFonts w:hint="eastAsia" w:ascii="宋体" w:hAnsi="宋体" w:eastAsia="宋体" w:cs="宋体"/>
                <w:bCs/>
                <w:iCs/>
                <w:sz w:val="21"/>
                <w:szCs w:val="21"/>
              </w:rPr>
              <w:t>团队组成人员较差、专业性较差、项目经验较少或分工不明确：4分；</w:t>
            </w:r>
          </w:p>
          <w:p>
            <w:pPr>
              <w:rPr>
                <w:rFonts w:hint="eastAsia" w:ascii="宋体" w:hAnsi="宋体" w:eastAsia="宋体" w:cs="宋体"/>
                <w:bCs/>
                <w:iCs/>
                <w:sz w:val="21"/>
                <w:szCs w:val="21"/>
              </w:rPr>
            </w:pPr>
            <w:r>
              <w:rPr>
                <w:rFonts w:hint="eastAsia" w:ascii="宋体" w:hAnsi="宋体" w:eastAsia="宋体" w:cs="宋体"/>
                <w:bCs/>
                <w:iCs/>
                <w:sz w:val="21"/>
                <w:szCs w:val="21"/>
              </w:rPr>
              <w:t>团队组成人员差、专业性差、分工不明确或无相关项目经验：2分；</w:t>
            </w:r>
          </w:p>
          <w:p>
            <w:pPr>
              <w:rPr>
                <w:rFonts w:hint="eastAsia" w:ascii="宋体" w:hAnsi="宋体" w:eastAsia="宋体" w:cs="宋体"/>
                <w:color w:val="000000"/>
                <w:sz w:val="21"/>
                <w:szCs w:val="21"/>
              </w:rPr>
            </w:pPr>
            <w:r>
              <w:rPr>
                <w:rFonts w:hint="eastAsia" w:ascii="宋体" w:hAnsi="宋体" w:eastAsia="宋体" w:cs="宋体"/>
                <w:kern w:val="0"/>
                <w:sz w:val="21"/>
                <w:szCs w:val="21"/>
              </w:rPr>
              <w:t>未提供任何材料：0分。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536" w:type="dxa"/>
            <w:tcBorders>
              <w:top w:val="single" w:color="auto" w:sz="4" w:space="0"/>
              <w:left w:val="single" w:color="auto" w:sz="4" w:space="0"/>
              <w:bottom w:val="single" w:color="auto" w:sz="4" w:space="0"/>
              <w:right w:val="single" w:color="auto" w:sz="4" w:space="0"/>
            </w:tcBorders>
            <w:noWrap/>
            <w:vAlign w:val="center"/>
          </w:tcPr>
          <w:p>
            <w:pPr>
              <w:ind w:leftChars="-25" w:hanging="52" w:hangingChars="25"/>
              <w:jc w:val="center"/>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109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报价（10分）</w:t>
            </w:r>
          </w:p>
        </w:tc>
        <w:tc>
          <w:tcPr>
            <w:tcW w:w="8298" w:type="dxa"/>
            <w:gridSpan w:val="3"/>
            <w:tcBorders>
              <w:top w:val="single" w:color="auto" w:sz="4" w:space="0"/>
              <w:left w:val="single" w:color="auto" w:sz="4" w:space="0"/>
              <w:bottom w:val="single" w:color="auto" w:sz="4" w:space="0"/>
              <w:right w:val="single" w:color="auto" w:sz="4" w:space="0"/>
            </w:tcBorders>
            <w:noWrap/>
            <w:vAlign w:val="center"/>
          </w:tcPr>
          <w:p>
            <w:pPr>
              <w:ind w:firstLine="28"/>
              <w:jc w:val="left"/>
              <w:rPr>
                <w:rFonts w:hint="eastAsia" w:ascii="宋体" w:hAnsi="宋体" w:eastAsia="宋体" w:cs="宋体"/>
                <w:sz w:val="21"/>
                <w:szCs w:val="21"/>
              </w:rPr>
            </w:pPr>
            <w:r>
              <w:rPr>
                <w:rFonts w:hint="eastAsia" w:ascii="宋体" w:hAnsi="宋体" w:eastAsia="宋体" w:cs="宋体"/>
                <w:sz w:val="21"/>
                <w:szCs w:val="21"/>
              </w:rPr>
              <w:t>满足磋商文件要求的最后报价最低的供应商的价格为磋商基准价，其价格分为满分。其他供应商的价格分统一按照下列公式计算：</w:t>
            </w:r>
          </w:p>
          <w:p>
            <w:pPr>
              <w:rPr>
                <w:rFonts w:hint="eastAsia" w:ascii="宋体" w:hAnsi="宋体" w:eastAsia="宋体" w:cs="宋体"/>
                <w:sz w:val="21"/>
                <w:szCs w:val="21"/>
              </w:rPr>
            </w:pPr>
            <w:r>
              <w:rPr>
                <w:rFonts w:hint="eastAsia" w:ascii="宋体" w:hAnsi="宋体" w:eastAsia="宋体" w:cs="宋体"/>
                <w:sz w:val="21"/>
                <w:szCs w:val="21"/>
              </w:rPr>
              <w:t>磋商报价得分=（磋商基准价/最后报价）×10</w:t>
            </w:r>
          </w:p>
          <w:p>
            <w:pPr>
              <w:rPr>
                <w:rFonts w:hint="eastAsia" w:ascii="宋体" w:hAnsi="宋体" w:eastAsia="宋体" w:cs="宋体"/>
                <w:color w:val="000000"/>
                <w:sz w:val="21"/>
                <w:szCs w:val="21"/>
              </w:rPr>
            </w:pPr>
            <w:r>
              <w:rPr>
                <w:rFonts w:hint="eastAsia" w:ascii="宋体" w:hAnsi="宋体" w:eastAsia="宋体" w:cs="宋体"/>
                <w:sz w:val="21"/>
                <w:szCs w:val="21"/>
              </w:rPr>
              <w:t>注：此处最后报价指经过报价修正，及因落实政府采购政策进行价格调整后的报价，详见第三章《评审方法和评审标准》3.2、3.3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929" w:type="dxa"/>
            <w:gridSpan w:val="5"/>
            <w:tcBorders>
              <w:left w:val="single" w:color="auto" w:sz="4" w:space="0"/>
              <w:right w:val="single" w:color="auto" w:sz="4" w:space="0"/>
            </w:tcBorders>
            <w:noWrap/>
            <w:vAlign w:val="center"/>
          </w:tcPr>
          <w:p>
            <w:pPr>
              <w:widowControl/>
              <w:ind w:left="71" w:leftChars="34" w:firstLine="48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合计100分</w:t>
            </w:r>
          </w:p>
        </w:tc>
      </w:tr>
    </w:tbl>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br w:type="page"/>
      </w:r>
    </w:p>
    <w:p>
      <w:pPr>
        <w:pStyle w:val="5"/>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第3包评审标准</w:t>
      </w:r>
    </w:p>
    <w:tbl>
      <w:tblPr>
        <w:tblStyle w:val="10"/>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1276"/>
        <w:gridCol w:w="1276"/>
        <w:gridCol w:w="910"/>
        <w:gridCol w:w="5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796" w:type="dxa"/>
            <w:tcBorders>
              <w:top w:val="single" w:color="auto" w:sz="4" w:space="0"/>
              <w:left w:val="single" w:color="auto" w:sz="4" w:space="0"/>
              <w:right w:val="single" w:color="auto" w:sz="4" w:space="0"/>
            </w:tcBorders>
            <w:noWrap/>
            <w:vAlign w:val="center"/>
          </w:tcPr>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序号</w:t>
            </w:r>
          </w:p>
        </w:tc>
        <w:tc>
          <w:tcPr>
            <w:tcW w:w="1276" w:type="dxa"/>
            <w:tcBorders>
              <w:top w:val="single" w:color="auto" w:sz="4" w:space="0"/>
              <w:left w:val="single" w:color="auto" w:sz="4" w:space="0"/>
              <w:right w:val="single" w:color="auto" w:sz="4" w:space="0"/>
            </w:tcBorders>
            <w:noWrap/>
            <w:vAlign w:val="center"/>
          </w:tcPr>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评分因素</w:t>
            </w:r>
          </w:p>
        </w:tc>
        <w:tc>
          <w:tcPr>
            <w:tcW w:w="7890" w:type="dxa"/>
            <w:gridSpan w:val="3"/>
            <w:tcBorders>
              <w:top w:val="single" w:color="auto" w:sz="4" w:space="0"/>
              <w:left w:val="single" w:color="auto" w:sz="4" w:space="0"/>
              <w:right w:val="single" w:color="auto" w:sz="4" w:space="0"/>
            </w:tcBorders>
            <w:noWrap/>
            <w:vAlign w:val="center"/>
          </w:tcPr>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评价指标和分值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796" w:type="dxa"/>
            <w:tcBorders>
              <w:top w:val="single" w:color="auto" w:sz="4" w:space="0"/>
              <w:left w:val="single" w:color="auto" w:sz="4" w:space="0"/>
              <w:right w:val="single" w:color="auto" w:sz="4" w:space="0"/>
            </w:tcBorders>
            <w:noWrap/>
            <w:vAlign w:val="center"/>
          </w:tcPr>
          <w:p>
            <w:pPr>
              <w:ind w:leftChars="-25" w:hanging="52" w:hangingChars="25"/>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276" w:type="dxa"/>
            <w:tcBorders>
              <w:top w:val="single" w:color="auto" w:sz="4" w:space="0"/>
              <w:left w:val="single" w:color="auto" w:sz="4" w:space="0"/>
              <w:right w:val="single" w:color="auto" w:sz="4" w:space="0"/>
            </w:tcBorders>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商务</w:t>
            </w:r>
          </w:p>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（12分）</w:t>
            </w:r>
          </w:p>
        </w:tc>
        <w:tc>
          <w:tcPr>
            <w:tcW w:w="1276" w:type="dxa"/>
            <w:tcBorders>
              <w:top w:val="single" w:color="auto" w:sz="4" w:space="0"/>
              <w:left w:val="single" w:color="auto" w:sz="4" w:space="0"/>
              <w:right w:val="single" w:color="auto" w:sz="4" w:space="0"/>
            </w:tcBorders>
            <w:noWrap/>
            <w:vAlign w:val="center"/>
          </w:tcPr>
          <w:p>
            <w:pPr>
              <w:ind w:leftChars="-25" w:hanging="52" w:hangingChars="25"/>
              <w:jc w:val="center"/>
              <w:rPr>
                <w:rFonts w:hint="eastAsia" w:ascii="宋体" w:hAnsi="宋体" w:eastAsia="宋体" w:cs="宋体"/>
                <w:color w:val="auto"/>
                <w:sz w:val="21"/>
                <w:szCs w:val="21"/>
              </w:rPr>
            </w:pPr>
            <w:r>
              <w:rPr>
                <w:rFonts w:hint="eastAsia" w:ascii="宋体" w:hAnsi="宋体" w:eastAsia="宋体" w:cs="宋体"/>
                <w:color w:val="auto"/>
                <w:sz w:val="21"/>
                <w:szCs w:val="21"/>
              </w:rPr>
              <w:t>业绩及经验</w:t>
            </w:r>
          </w:p>
        </w:tc>
        <w:tc>
          <w:tcPr>
            <w:tcW w:w="910" w:type="dxa"/>
            <w:tcBorders>
              <w:top w:val="single" w:color="auto" w:sz="4" w:space="0"/>
              <w:left w:val="single" w:color="auto" w:sz="4" w:space="0"/>
              <w:right w:val="single" w:color="auto" w:sz="4" w:space="0"/>
            </w:tcBorders>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12分</w:t>
            </w:r>
          </w:p>
        </w:tc>
        <w:tc>
          <w:tcPr>
            <w:tcW w:w="5704" w:type="dxa"/>
            <w:tcBorders>
              <w:top w:val="single" w:color="auto" w:sz="4" w:space="0"/>
              <w:left w:val="single" w:color="auto" w:sz="4" w:space="0"/>
              <w:right w:val="single" w:color="auto" w:sz="4" w:space="0"/>
            </w:tcBorders>
            <w:noWrap/>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综合考虑供应商自2020年1月1日起至今已刊发与本项目类似的内容，每提供一个得3分，本项最高得12分。</w:t>
            </w:r>
          </w:p>
          <w:p>
            <w:pPr>
              <w:rPr>
                <w:rFonts w:hint="eastAsia" w:ascii="宋体" w:hAnsi="宋体" w:eastAsia="宋体" w:cs="宋体"/>
                <w:bCs/>
                <w:iCs/>
                <w:color w:val="auto"/>
                <w:sz w:val="21"/>
                <w:szCs w:val="21"/>
              </w:rPr>
            </w:pPr>
            <w:r>
              <w:rPr>
                <w:rFonts w:hint="eastAsia" w:ascii="宋体" w:hAnsi="宋体" w:eastAsia="宋体" w:cs="宋体"/>
                <w:b/>
                <w:bCs/>
                <w:color w:val="auto"/>
                <w:sz w:val="21"/>
                <w:szCs w:val="21"/>
              </w:rPr>
              <w:t>（供应商需提供刊发内容相关证明材料。）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796" w:type="dxa"/>
            <w:vMerge w:val="restart"/>
            <w:tcBorders>
              <w:left w:val="single" w:color="auto" w:sz="4" w:space="0"/>
              <w:right w:val="single" w:color="auto" w:sz="4" w:space="0"/>
            </w:tcBorders>
            <w:noWrap/>
            <w:vAlign w:val="center"/>
          </w:tcPr>
          <w:p>
            <w:pPr>
              <w:ind w:leftChars="-25" w:hanging="52" w:hangingChars="25"/>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1276" w:type="dxa"/>
            <w:vMerge w:val="restart"/>
            <w:tcBorders>
              <w:left w:val="single" w:color="auto" w:sz="4" w:space="0"/>
              <w:right w:val="single" w:color="auto" w:sz="4" w:space="0"/>
            </w:tcBorders>
            <w:noWrap/>
            <w:vAlign w:val="center"/>
          </w:tcPr>
          <w:p>
            <w:pPr>
              <w:widowControl/>
              <w:jc w:val="center"/>
              <w:rPr>
                <w:rFonts w:hint="eastAsia" w:ascii="宋体" w:hAnsi="宋体" w:eastAsia="宋体" w:cs="宋体"/>
                <w:color w:val="auto"/>
                <w:sz w:val="21"/>
                <w:szCs w:val="21"/>
              </w:rPr>
            </w:pPr>
            <w:r>
              <w:rPr>
                <w:rFonts w:hint="eastAsia" w:ascii="宋体" w:hAnsi="宋体" w:eastAsia="宋体" w:cs="宋体"/>
                <w:color w:val="auto"/>
                <w:sz w:val="21"/>
                <w:szCs w:val="21"/>
              </w:rPr>
              <w:t>项目方案</w:t>
            </w:r>
          </w:p>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（78分）</w:t>
            </w:r>
          </w:p>
        </w:tc>
        <w:tc>
          <w:tcPr>
            <w:tcW w:w="1276" w:type="dxa"/>
            <w:tcBorders>
              <w:top w:val="single" w:color="auto" w:sz="4" w:space="0"/>
              <w:left w:val="single" w:color="auto" w:sz="4" w:space="0"/>
              <w:right w:val="single" w:color="auto" w:sz="4" w:space="0"/>
            </w:tcBorders>
            <w:noWrap/>
            <w:vAlign w:val="center"/>
          </w:tcPr>
          <w:p>
            <w:pPr>
              <w:ind w:leftChars="-25" w:hanging="52" w:hangingChars="25"/>
              <w:jc w:val="center"/>
              <w:rPr>
                <w:rFonts w:hint="eastAsia" w:ascii="宋体" w:hAnsi="宋体" w:eastAsia="宋体" w:cs="宋体"/>
                <w:color w:val="auto"/>
                <w:sz w:val="21"/>
                <w:szCs w:val="21"/>
              </w:rPr>
            </w:pPr>
            <w:r>
              <w:rPr>
                <w:rFonts w:hint="eastAsia" w:ascii="宋体" w:hAnsi="宋体" w:eastAsia="宋体" w:cs="宋体"/>
                <w:color w:val="auto"/>
                <w:sz w:val="21"/>
                <w:szCs w:val="21"/>
              </w:rPr>
              <w:t>项目分析</w:t>
            </w:r>
          </w:p>
        </w:tc>
        <w:tc>
          <w:tcPr>
            <w:tcW w:w="910" w:type="dxa"/>
            <w:tcBorders>
              <w:top w:val="single" w:color="auto" w:sz="4" w:space="0"/>
              <w:left w:val="single" w:color="auto" w:sz="4" w:space="0"/>
              <w:right w:val="single" w:color="auto" w:sz="4" w:space="0"/>
            </w:tcBorders>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10分</w:t>
            </w:r>
          </w:p>
        </w:tc>
        <w:tc>
          <w:tcPr>
            <w:tcW w:w="5704" w:type="dxa"/>
            <w:tcBorders>
              <w:top w:val="single" w:color="auto" w:sz="4" w:space="0"/>
              <w:left w:val="single" w:color="auto" w:sz="4" w:space="0"/>
              <w:right w:val="single" w:color="auto" w:sz="4" w:space="0"/>
            </w:tcBorders>
            <w:noWrap/>
            <w:vAlign w:val="center"/>
          </w:tcPr>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综合考虑</w:t>
            </w:r>
            <w:r>
              <w:rPr>
                <w:rFonts w:hint="eastAsia" w:ascii="宋体" w:hAnsi="宋体" w:eastAsia="宋体" w:cs="宋体"/>
                <w:color w:val="auto"/>
                <w:sz w:val="21"/>
                <w:szCs w:val="21"/>
              </w:rPr>
              <w:t>供应商</w:t>
            </w:r>
            <w:r>
              <w:rPr>
                <w:rFonts w:hint="eastAsia" w:ascii="宋体" w:hAnsi="宋体" w:eastAsia="宋体" w:cs="宋体"/>
                <w:color w:val="auto"/>
                <w:kern w:val="0"/>
                <w:sz w:val="21"/>
                <w:szCs w:val="21"/>
              </w:rPr>
              <w:t>针对采购需求所提供的</w:t>
            </w:r>
            <w:r>
              <w:rPr>
                <w:rFonts w:hint="eastAsia" w:ascii="宋体" w:hAnsi="宋体" w:eastAsia="宋体" w:cs="宋体"/>
                <w:b/>
                <w:color w:val="auto"/>
                <w:kern w:val="0"/>
                <w:sz w:val="21"/>
                <w:szCs w:val="21"/>
              </w:rPr>
              <w:t>项目分析</w:t>
            </w:r>
            <w:r>
              <w:rPr>
                <w:rFonts w:hint="eastAsia" w:ascii="宋体" w:hAnsi="宋体" w:eastAsia="宋体" w:cs="宋体"/>
                <w:color w:val="auto"/>
                <w:kern w:val="0"/>
                <w:sz w:val="21"/>
                <w:szCs w:val="21"/>
              </w:rPr>
              <w:t>，项目分析包括但不限于</w:t>
            </w:r>
            <w:r>
              <w:rPr>
                <w:rFonts w:hint="eastAsia" w:ascii="宋体" w:hAnsi="宋体" w:eastAsia="宋体" w:cs="宋体"/>
                <w:b/>
                <w:color w:val="auto"/>
                <w:kern w:val="0"/>
                <w:sz w:val="21"/>
                <w:szCs w:val="21"/>
              </w:rPr>
              <w:t>项目背景</w:t>
            </w:r>
            <w:r>
              <w:rPr>
                <w:rFonts w:hint="eastAsia" w:ascii="宋体" w:hAnsi="宋体" w:eastAsia="宋体" w:cs="宋体"/>
                <w:color w:val="auto"/>
                <w:kern w:val="0"/>
                <w:sz w:val="21"/>
                <w:szCs w:val="21"/>
              </w:rPr>
              <w:t>及</w:t>
            </w:r>
            <w:r>
              <w:rPr>
                <w:rFonts w:hint="eastAsia" w:ascii="宋体" w:hAnsi="宋体" w:eastAsia="宋体" w:cs="宋体"/>
                <w:b/>
                <w:color w:val="auto"/>
                <w:kern w:val="0"/>
                <w:sz w:val="21"/>
                <w:szCs w:val="21"/>
              </w:rPr>
              <w:t>相关主题、项目重难点</w:t>
            </w:r>
            <w:r>
              <w:rPr>
                <w:rFonts w:hint="eastAsia" w:ascii="宋体" w:hAnsi="宋体" w:eastAsia="宋体" w:cs="宋体"/>
                <w:color w:val="auto"/>
                <w:kern w:val="0"/>
                <w:sz w:val="21"/>
                <w:szCs w:val="21"/>
              </w:rPr>
              <w:t>等。</w:t>
            </w:r>
          </w:p>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项目分析具有针对性、熟悉项目主题、对项目主旨理解深入、重难点分析全面到位，对民政工作有深入了解：10分；</w:t>
            </w:r>
          </w:p>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项目分析针对性较强、对项目主题了解较深入、重难点分析较全面，对民政工作有一定的了解：8分；</w:t>
            </w:r>
          </w:p>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项目分析针对性一般、对项目主题了解一般、重难点分析一般，对民政工作有一般性了解：6分；</w:t>
            </w:r>
          </w:p>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项目分析针对性较差、对项目主题了解较少、重难点分析较差，对民政工作的了解及认识有欠缺：4分；</w:t>
            </w:r>
          </w:p>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项目分析针对性差、未理解项目主题、无重难点分析：2分；</w:t>
            </w:r>
          </w:p>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未提供任何材料：0分。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796" w:type="dxa"/>
            <w:vMerge w:val="continue"/>
            <w:tcBorders>
              <w:left w:val="single" w:color="auto" w:sz="4" w:space="0"/>
              <w:right w:val="single" w:color="auto" w:sz="4" w:space="0"/>
            </w:tcBorders>
            <w:noWrap/>
            <w:vAlign w:val="center"/>
          </w:tcPr>
          <w:p>
            <w:pPr>
              <w:ind w:leftChars="-25" w:hanging="52" w:hangingChars="25"/>
              <w:jc w:val="center"/>
              <w:rPr>
                <w:rFonts w:hint="eastAsia" w:ascii="宋体" w:hAnsi="宋体" w:eastAsia="宋体" w:cs="宋体"/>
                <w:color w:val="auto"/>
                <w:sz w:val="21"/>
                <w:szCs w:val="21"/>
              </w:rPr>
            </w:pPr>
          </w:p>
        </w:tc>
        <w:tc>
          <w:tcPr>
            <w:tcW w:w="1276" w:type="dxa"/>
            <w:vMerge w:val="continue"/>
            <w:tcBorders>
              <w:left w:val="single" w:color="auto" w:sz="4" w:space="0"/>
              <w:right w:val="single" w:color="auto" w:sz="4" w:space="0"/>
            </w:tcBorders>
            <w:noWrap/>
            <w:vAlign w:val="center"/>
          </w:tcPr>
          <w:p>
            <w:pPr>
              <w:jc w:val="center"/>
              <w:rPr>
                <w:rFonts w:hint="eastAsia" w:ascii="宋体" w:hAnsi="宋体" w:eastAsia="宋体" w:cs="宋体"/>
                <w:color w:val="auto"/>
                <w:sz w:val="21"/>
                <w:szCs w:val="21"/>
              </w:rPr>
            </w:pPr>
          </w:p>
        </w:tc>
        <w:tc>
          <w:tcPr>
            <w:tcW w:w="1276" w:type="dxa"/>
            <w:tcBorders>
              <w:top w:val="single" w:color="auto" w:sz="4" w:space="0"/>
              <w:left w:val="single" w:color="auto" w:sz="4" w:space="0"/>
              <w:right w:val="single" w:color="auto" w:sz="4" w:space="0"/>
            </w:tcBorders>
            <w:noWrap/>
            <w:vAlign w:val="center"/>
          </w:tcPr>
          <w:p>
            <w:pPr>
              <w:ind w:leftChars="-25" w:hanging="52" w:hangingChars="25"/>
              <w:jc w:val="center"/>
              <w:rPr>
                <w:rFonts w:hint="eastAsia" w:ascii="宋体" w:hAnsi="宋体" w:eastAsia="宋体" w:cs="宋体"/>
                <w:color w:val="auto"/>
                <w:sz w:val="21"/>
                <w:szCs w:val="21"/>
              </w:rPr>
            </w:pPr>
            <w:r>
              <w:rPr>
                <w:rFonts w:hint="eastAsia" w:ascii="宋体" w:hAnsi="宋体" w:eastAsia="宋体" w:cs="宋体"/>
                <w:color w:val="auto"/>
                <w:sz w:val="21"/>
                <w:szCs w:val="21"/>
              </w:rPr>
              <w:t>版面宣传方案</w:t>
            </w:r>
          </w:p>
        </w:tc>
        <w:tc>
          <w:tcPr>
            <w:tcW w:w="910" w:type="dxa"/>
            <w:tcBorders>
              <w:top w:val="single" w:color="auto" w:sz="4" w:space="0"/>
              <w:left w:val="single" w:color="auto" w:sz="4" w:space="0"/>
              <w:right w:val="single" w:color="auto" w:sz="4" w:space="0"/>
            </w:tcBorders>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10分</w:t>
            </w:r>
          </w:p>
        </w:tc>
        <w:tc>
          <w:tcPr>
            <w:tcW w:w="5704" w:type="dxa"/>
            <w:tcBorders>
              <w:top w:val="single" w:color="auto" w:sz="4" w:space="0"/>
              <w:left w:val="single" w:color="auto" w:sz="4" w:space="0"/>
              <w:right w:val="single" w:color="auto" w:sz="4" w:space="0"/>
            </w:tcBorders>
            <w:noWrap/>
            <w:vAlign w:val="center"/>
          </w:tcPr>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版面宣传内容能够充分体现民政工作成果或政策发布意义，承诺专版字数、图片数量、版面位置等优于采购需求，得10分；</w:t>
            </w:r>
          </w:p>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版面宣传内容基本能够体现民政工作成果或政策发布意义，承诺专版字数、图片数量、版面位置等满足采购需求，得8分；</w:t>
            </w:r>
          </w:p>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版面宣传内容对民政工作成果或政策发布意义体现不明显，但承诺专版字数、图片数量、版面位置等能够满足采购需求，得6分；</w:t>
            </w:r>
          </w:p>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版面宣传内容未体现对民政工作成果或政策发布意义，但承诺专版字数、图片数量、版面位置等能够满足采购需求，得4分；</w:t>
            </w:r>
          </w:p>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版面宣传内容有欠缺或专版字数、图片数量、版面位置等有部分欠缺，得2分；</w:t>
            </w:r>
          </w:p>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96" w:type="dxa"/>
            <w:vMerge w:val="continue"/>
            <w:tcBorders>
              <w:left w:val="single" w:color="auto" w:sz="4" w:space="0"/>
              <w:right w:val="single" w:color="auto" w:sz="4" w:space="0"/>
            </w:tcBorders>
            <w:noWrap/>
            <w:vAlign w:val="center"/>
          </w:tcPr>
          <w:p>
            <w:pPr>
              <w:ind w:leftChars="-25" w:hanging="52" w:hangingChars="25"/>
              <w:jc w:val="center"/>
              <w:rPr>
                <w:rFonts w:hint="eastAsia" w:ascii="宋体" w:hAnsi="宋体" w:eastAsia="宋体" w:cs="宋体"/>
                <w:color w:val="auto"/>
                <w:sz w:val="21"/>
                <w:szCs w:val="21"/>
              </w:rPr>
            </w:pPr>
          </w:p>
        </w:tc>
        <w:tc>
          <w:tcPr>
            <w:tcW w:w="1276" w:type="dxa"/>
            <w:vMerge w:val="continue"/>
            <w:tcBorders>
              <w:left w:val="single" w:color="auto" w:sz="4" w:space="0"/>
              <w:right w:val="single" w:color="auto" w:sz="4" w:space="0"/>
            </w:tcBorders>
            <w:noWrap/>
            <w:vAlign w:val="center"/>
          </w:tcPr>
          <w:p>
            <w:pPr>
              <w:jc w:val="center"/>
              <w:rPr>
                <w:rFonts w:hint="eastAsia" w:ascii="宋体" w:hAnsi="宋体" w:eastAsia="宋体" w:cs="宋体"/>
                <w:color w:val="auto"/>
                <w:sz w:val="21"/>
                <w:szCs w:val="21"/>
              </w:rPr>
            </w:pPr>
          </w:p>
        </w:tc>
        <w:tc>
          <w:tcPr>
            <w:tcW w:w="1276" w:type="dxa"/>
            <w:tcBorders>
              <w:top w:val="single" w:color="auto" w:sz="4" w:space="0"/>
              <w:left w:val="single" w:color="auto" w:sz="4" w:space="0"/>
              <w:right w:val="single" w:color="auto" w:sz="4" w:space="0"/>
            </w:tcBorders>
            <w:noWrap/>
            <w:vAlign w:val="center"/>
          </w:tcPr>
          <w:p>
            <w:pPr>
              <w:ind w:leftChars="-25" w:hanging="52" w:hangingChars="25"/>
              <w:jc w:val="center"/>
              <w:rPr>
                <w:rFonts w:hint="eastAsia" w:ascii="宋体" w:hAnsi="宋体" w:eastAsia="宋体" w:cs="宋体"/>
                <w:color w:val="auto"/>
                <w:sz w:val="21"/>
                <w:szCs w:val="21"/>
              </w:rPr>
            </w:pPr>
            <w:r>
              <w:rPr>
                <w:rFonts w:hint="eastAsia" w:ascii="宋体" w:hAnsi="宋体" w:eastAsia="宋体" w:cs="宋体"/>
                <w:color w:val="auto"/>
                <w:sz w:val="21"/>
                <w:szCs w:val="21"/>
              </w:rPr>
              <w:t>版面设计、制作方案</w:t>
            </w:r>
          </w:p>
        </w:tc>
        <w:tc>
          <w:tcPr>
            <w:tcW w:w="910" w:type="dxa"/>
            <w:tcBorders>
              <w:top w:val="single" w:color="auto" w:sz="4" w:space="0"/>
              <w:left w:val="single" w:color="auto" w:sz="4" w:space="0"/>
              <w:right w:val="single" w:color="auto" w:sz="4" w:space="0"/>
            </w:tcBorders>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8分</w:t>
            </w:r>
          </w:p>
        </w:tc>
        <w:tc>
          <w:tcPr>
            <w:tcW w:w="5704" w:type="dxa"/>
            <w:tcBorders>
              <w:top w:val="single" w:color="auto" w:sz="4" w:space="0"/>
              <w:left w:val="single" w:color="auto" w:sz="4" w:space="0"/>
              <w:right w:val="single" w:color="auto" w:sz="4" w:space="0"/>
            </w:tcBorders>
            <w:noWrap/>
            <w:vAlign w:val="center"/>
          </w:tcPr>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综合考虑供应商提供的</w:t>
            </w:r>
            <w:r>
              <w:rPr>
                <w:rFonts w:hint="eastAsia" w:ascii="宋体" w:hAnsi="宋体" w:eastAsia="宋体" w:cs="宋体"/>
                <w:b/>
                <w:bCs/>
                <w:color w:val="auto"/>
                <w:kern w:val="0"/>
                <w:sz w:val="21"/>
                <w:szCs w:val="21"/>
              </w:rPr>
              <w:t>版面设计、制作</w:t>
            </w:r>
            <w:r>
              <w:rPr>
                <w:rFonts w:hint="eastAsia" w:ascii="宋体" w:hAnsi="宋体" w:eastAsia="宋体" w:cs="宋体"/>
                <w:color w:val="auto"/>
                <w:kern w:val="0"/>
                <w:sz w:val="21"/>
                <w:szCs w:val="21"/>
              </w:rPr>
              <w:t>方案，对采购需求的响应程度。</w:t>
            </w:r>
          </w:p>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方案完整度高、设计新颖、制作流程清晰，校对程序严谨、精确度高，完全满足采购需求的服务及质量要求：8分；</w:t>
            </w:r>
          </w:p>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方案较完整度、设计有一定创新性、制作流程明确，校对程序合理、精确度较高，可以满足采购需求的服务及质量要求：6分；</w:t>
            </w:r>
          </w:p>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方案基本完整、设计普通、制作流程描述一般，校对方式较简单、精确度一般，基本满足采购需求的服务及质量要求：4分；</w:t>
            </w:r>
          </w:p>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方案完整度较差、设计粗糙、制作流程描述有欠缺，校对简略，无法完全满足采购需求的服务及质量要求：2分；</w:t>
            </w:r>
          </w:p>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未提供任何方案：0分。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796" w:type="dxa"/>
            <w:vMerge w:val="continue"/>
            <w:tcBorders>
              <w:left w:val="single" w:color="auto" w:sz="4" w:space="0"/>
              <w:right w:val="single" w:color="auto" w:sz="4" w:space="0"/>
            </w:tcBorders>
            <w:noWrap/>
            <w:vAlign w:val="center"/>
          </w:tcPr>
          <w:p>
            <w:pPr>
              <w:ind w:leftChars="-25" w:hanging="52" w:hangingChars="25"/>
              <w:jc w:val="center"/>
              <w:rPr>
                <w:rFonts w:hint="eastAsia" w:ascii="宋体" w:hAnsi="宋体" w:eastAsia="宋体" w:cs="宋体"/>
                <w:color w:val="auto"/>
                <w:sz w:val="21"/>
                <w:szCs w:val="21"/>
              </w:rPr>
            </w:pPr>
          </w:p>
        </w:tc>
        <w:tc>
          <w:tcPr>
            <w:tcW w:w="1276" w:type="dxa"/>
            <w:vMerge w:val="continue"/>
            <w:tcBorders>
              <w:left w:val="single" w:color="auto" w:sz="4" w:space="0"/>
              <w:right w:val="single" w:color="auto" w:sz="4" w:space="0"/>
            </w:tcBorders>
            <w:noWrap/>
            <w:vAlign w:val="center"/>
          </w:tcPr>
          <w:p>
            <w:pPr>
              <w:jc w:val="center"/>
              <w:rPr>
                <w:rFonts w:hint="eastAsia" w:ascii="宋体" w:hAnsi="宋体" w:eastAsia="宋体" w:cs="宋体"/>
                <w:color w:val="auto"/>
                <w:sz w:val="21"/>
                <w:szCs w:val="21"/>
              </w:rPr>
            </w:pPr>
          </w:p>
        </w:tc>
        <w:tc>
          <w:tcPr>
            <w:tcW w:w="1276" w:type="dxa"/>
            <w:tcBorders>
              <w:left w:val="single" w:color="auto" w:sz="4" w:space="0"/>
              <w:right w:val="single" w:color="auto" w:sz="4" w:space="0"/>
            </w:tcBorders>
            <w:noWrap/>
            <w:vAlign w:val="center"/>
          </w:tcPr>
          <w:p>
            <w:pPr>
              <w:ind w:leftChars="-25" w:hanging="52" w:hangingChars="25"/>
              <w:jc w:val="center"/>
              <w:rPr>
                <w:rFonts w:hint="eastAsia" w:ascii="宋体" w:hAnsi="宋体" w:eastAsia="宋体" w:cs="宋体"/>
                <w:color w:val="auto"/>
                <w:sz w:val="21"/>
                <w:szCs w:val="21"/>
              </w:rPr>
            </w:pPr>
            <w:r>
              <w:rPr>
                <w:rFonts w:hint="eastAsia" w:ascii="宋体" w:hAnsi="宋体" w:eastAsia="宋体" w:cs="宋体"/>
                <w:color w:val="auto"/>
                <w:sz w:val="21"/>
                <w:szCs w:val="21"/>
              </w:rPr>
              <w:t>媒体发行要求</w:t>
            </w:r>
          </w:p>
        </w:tc>
        <w:tc>
          <w:tcPr>
            <w:tcW w:w="910" w:type="dxa"/>
            <w:tcBorders>
              <w:top w:val="single" w:color="auto" w:sz="4" w:space="0"/>
              <w:left w:val="single" w:color="auto" w:sz="4" w:space="0"/>
              <w:right w:val="single" w:color="auto" w:sz="4" w:space="0"/>
            </w:tcBorders>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5分</w:t>
            </w:r>
          </w:p>
        </w:tc>
        <w:tc>
          <w:tcPr>
            <w:tcW w:w="5704" w:type="dxa"/>
            <w:tcBorders>
              <w:top w:val="single" w:color="auto" w:sz="4" w:space="0"/>
              <w:left w:val="single" w:color="auto" w:sz="4" w:space="0"/>
              <w:right w:val="single" w:color="auto" w:sz="4" w:space="0"/>
            </w:tcBorders>
            <w:noWrap/>
            <w:vAlign w:val="center"/>
          </w:tcPr>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选择的媒体发行量≥40万份，具有权威性和公信力，新闻内容有深度有品质，得5分；</w:t>
            </w:r>
          </w:p>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选择的媒体发行量≥30万份且＜40万份，得4分；</w:t>
            </w:r>
          </w:p>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选择的媒体发行量≥20万份且＜30万份，得2分；</w:t>
            </w:r>
          </w:p>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选择的媒体发行量≥10万份且＜20万份，得1分；</w:t>
            </w:r>
          </w:p>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选择的媒体发行量＜10万份，不得分。</w:t>
            </w:r>
          </w:p>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须提供相关证明材料并加盖供应商公章。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796" w:type="dxa"/>
            <w:vMerge w:val="continue"/>
            <w:tcBorders>
              <w:left w:val="single" w:color="auto" w:sz="4" w:space="0"/>
              <w:right w:val="single" w:color="auto" w:sz="4" w:space="0"/>
            </w:tcBorders>
            <w:noWrap/>
            <w:vAlign w:val="center"/>
          </w:tcPr>
          <w:p>
            <w:pPr>
              <w:ind w:leftChars="-25" w:hanging="52" w:hangingChars="25"/>
              <w:jc w:val="center"/>
              <w:rPr>
                <w:rFonts w:hint="eastAsia" w:ascii="宋体" w:hAnsi="宋体" w:eastAsia="宋体" w:cs="宋体"/>
                <w:color w:val="auto"/>
                <w:sz w:val="21"/>
                <w:szCs w:val="21"/>
              </w:rPr>
            </w:pPr>
          </w:p>
        </w:tc>
        <w:tc>
          <w:tcPr>
            <w:tcW w:w="1276" w:type="dxa"/>
            <w:vMerge w:val="continue"/>
            <w:tcBorders>
              <w:left w:val="single" w:color="auto" w:sz="4" w:space="0"/>
              <w:right w:val="single" w:color="auto" w:sz="4" w:space="0"/>
            </w:tcBorders>
            <w:noWrap/>
            <w:vAlign w:val="center"/>
          </w:tcPr>
          <w:p>
            <w:pPr>
              <w:jc w:val="center"/>
              <w:rPr>
                <w:rFonts w:hint="eastAsia" w:ascii="宋体" w:hAnsi="宋体" w:eastAsia="宋体" w:cs="宋体"/>
                <w:color w:val="auto"/>
                <w:sz w:val="21"/>
                <w:szCs w:val="21"/>
              </w:rPr>
            </w:pPr>
          </w:p>
        </w:tc>
        <w:tc>
          <w:tcPr>
            <w:tcW w:w="1276" w:type="dxa"/>
            <w:tcBorders>
              <w:left w:val="single" w:color="auto" w:sz="4" w:space="0"/>
              <w:right w:val="single" w:color="auto" w:sz="4" w:space="0"/>
            </w:tcBorders>
            <w:noWrap/>
            <w:vAlign w:val="center"/>
          </w:tcPr>
          <w:p>
            <w:pPr>
              <w:ind w:leftChars="-25" w:hanging="52" w:hangingChars="25"/>
              <w:jc w:val="center"/>
              <w:rPr>
                <w:rFonts w:hint="eastAsia" w:ascii="宋体" w:hAnsi="宋体" w:eastAsia="宋体" w:cs="宋体"/>
                <w:color w:val="auto"/>
                <w:sz w:val="21"/>
                <w:szCs w:val="21"/>
              </w:rPr>
            </w:pPr>
            <w:r>
              <w:rPr>
                <w:rFonts w:hint="eastAsia" w:ascii="宋体" w:hAnsi="宋体" w:eastAsia="宋体" w:cs="宋体"/>
                <w:color w:val="auto"/>
                <w:sz w:val="21"/>
                <w:szCs w:val="21"/>
              </w:rPr>
              <w:t>管理及质量保证方案</w:t>
            </w:r>
          </w:p>
        </w:tc>
        <w:tc>
          <w:tcPr>
            <w:tcW w:w="910" w:type="dxa"/>
            <w:tcBorders>
              <w:top w:val="single" w:color="auto" w:sz="4" w:space="0"/>
              <w:left w:val="single" w:color="auto" w:sz="4" w:space="0"/>
              <w:right w:val="single" w:color="auto" w:sz="4" w:space="0"/>
            </w:tcBorders>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8分</w:t>
            </w:r>
          </w:p>
        </w:tc>
        <w:tc>
          <w:tcPr>
            <w:tcW w:w="5704" w:type="dxa"/>
            <w:tcBorders>
              <w:top w:val="single" w:color="auto" w:sz="4" w:space="0"/>
              <w:left w:val="single" w:color="auto" w:sz="4" w:space="0"/>
              <w:right w:val="single" w:color="auto" w:sz="4" w:space="0"/>
            </w:tcBorders>
            <w:noWrap/>
            <w:vAlign w:val="center"/>
          </w:tcPr>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综合考虑供应商提供的</w:t>
            </w:r>
            <w:r>
              <w:rPr>
                <w:rFonts w:hint="eastAsia" w:ascii="宋体" w:hAnsi="宋体" w:eastAsia="宋体" w:cs="宋体"/>
                <w:b/>
                <w:bCs/>
                <w:color w:val="auto"/>
                <w:kern w:val="0"/>
                <w:sz w:val="21"/>
                <w:szCs w:val="21"/>
              </w:rPr>
              <w:t>管理及质量保证方案</w:t>
            </w:r>
            <w:r>
              <w:rPr>
                <w:rFonts w:hint="eastAsia" w:ascii="宋体" w:hAnsi="宋体" w:eastAsia="宋体" w:cs="宋体"/>
                <w:color w:val="auto"/>
                <w:kern w:val="0"/>
                <w:sz w:val="21"/>
                <w:szCs w:val="21"/>
              </w:rPr>
              <w:t>，对采购需求的响应程度。</w:t>
            </w:r>
          </w:p>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方案完整度高、保障措施众多、具有完善的针对纸媒印制与内容校对的监管体系及保障方案、具备完善的内控制度，完全满足采购需求的服务及质量要求：8分；</w:t>
            </w:r>
          </w:p>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方案基本完整、具有一定的保障措施、针对纸媒印制与内容校对的监管体系及保障方案一般、具备一定的内控制度，基本满足采购需求的服务及质量要求：6分；</w:t>
            </w:r>
          </w:p>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方案完整度较差、保障措施较少、针对纸媒印制与内容校对的监管体系及保障方案较弱、内控制度建设较差，勉强满足采购需求的服务及质量要求：4分；</w:t>
            </w:r>
          </w:p>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方案完整度差、保障措施缺失、不具备针对纸媒印制与内容校对的监管体系及保障方案、不具备内控制度，无法完全满足采购需求的服务及质量要求：2分；</w:t>
            </w:r>
          </w:p>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未提供任何方案：0分。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796" w:type="dxa"/>
            <w:vMerge w:val="continue"/>
            <w:tcBorders>
              <w:left w:val="single" w:color="auto" w:sz="4" w:space="0"/>
              <w:right w:val="single" w:color="auto" w:sz="4" w:space="0"/>
            </w:tcBorders>
            <w:noWrap/>
            <w:vAlign w:val="center"/>
          </w:tcPr>
          <w:p>
            <w:pPr>
              <w:ind w:leftChars="-25" w:hanging="52" w:hangingChars="25"/>
              <w:jc w:val="center"/>
              <w:rPr>
                <w:rFonts w:hint="eastAsia" w:ascii="宋体" w:hAnsi="宋体" w:eastAsia="宋体" w:cs="宋体"/>
                <w:color w:val="auto"/>
                <w:sz w:val="21"/>
                <w:szCs w:val="21"/>
              </w:rPr>
            </w:pPr>
          </w:p>
        </w:tc>
        <w:tc>
          <w:tcPr>
            <w:tcW w:w="1276" w:type="dxa"/>
            <w:vMerge w:val="continue"/>
            <w:tcBorders>
              <w:left w:val="single" w:color="auto" w:sz="4" w:space="0"/>
              <w:right w:val="single" w:color="auto" w:sz="4" w:space="0"/>
            </w:tcBorders>
            <w:noWrap/>
            <w:vAlign w:val="center"/>
          </w:tcPr>
          <w:p>
            <w:pPr>
              <w:jc w:val="center"/>
              <w:rPr>
                <w:rFonts w:hint="eastAsia" w:ascii="宋体" w:hAnsi="宋体" w:eastAsia="宋体" w:cs="宋体"/>
                <w:color w:val="auto"/>
                <w:sz w:val="21"/>
                <w:szCs w:val="21"/>
              </w:rPr>
            </w:pPr>
          </w:p>
        </w:tc>
        <w:tc>
          <w:tcPr>
            <w:tcW w:w="1276" w:type="dxa"/>
            <w:tcBorders>
              <w:left w:val="single" w:color="auto" w:sz="4" w:space="0"/>
              <w:right w:val="single" w:color="auto" w:sz="4" w:space="0"/>
            </w:tcBorders>
            <w:noWrap/>
            <w:vAlign w:val="center"/>
          </w:tcPr>
          <w:p>
            <w:pPr>
              <w:ind w:leftChars="-25" w:hanging="52" w:hangingChars="25"/>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宣传报道方案</w:t>
            </w:r>
          </w:p>
        </w:tc>
        <w:tc>
          <w:tcPr>
            <w:tcW w:w="910" w:type="dxa"/>
            <w:tcBorders>
              <w:top w:val="single" w:color="auto" w:sz="4" w:space="0"/>
              <w:left w:val="single" w:color="auto" w:sz="4" w:space="0"/>
              <w:right w:val="single" w:color="auto" w:sz="4" w:space="0"/>
            </w:tcBorders>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12分</w:t>
            </w:r>
          </w:p>
        </w:tc>
        <w:tc>
          <w:tcPr>
            <w:tcW w:w="5704" w:type="dxa"/>
            <w:tcBorders>
              <w:top w:val="single" w:color="auto" w:sz="4" w:space="0"/>
              <w:left w:val="single" w:color="auto" w:sz="4" w:space="0"/>
              <w:right w:val="single" w:color="auto" w:sz="4" w:space="0"/>
            </w:tcBorders>
            <w:noWrap/>
            <w:vAlign w:val="center"/>
          </w:tcPr>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宣传报道方案全面且合理可行，宣传重点明确，完全满足采购需求。能够根据采购单位的工作内容和特点，对民政民生工作进行全方位宣传报道，得12分；</w:t>
            </w:r>
          </w:p>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宣传报道方案较为全面合理，能够明确宣传重点，基本满足采购需求，能够根据采购单位的工作内容和特点，对民政民生工作进行宣传报道，得9分；</w:t>
            </w:r>
          </w:p>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宣传报道方案描述合理性一般，宣传重点未突出，得6分；</w:t>
            </w:r>
          </w:p>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宣传报道方案描述简单，宣传重点不明确，得3分；</w:t>
            </w:r>
          </w:p>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796" w:type="dxa"/>
            <w:vMerge w:val="continue"/>
            <w:tcBorders>
              <w:left w:val="single" w:color="auto" w:sz="4" w:space="0"/>
              <w:right w:val="single" w:color="auto" w:sz="4" w:space="0"/>
            </w:tcBorders>
            <w:noWrap/>
            <w:vAlign w:val="center"/>
          </w:tcPr>
          <w:p>
            <w:pPr>
              <w:ind w:leftChars="-25" w:hanging="52" w:hangingChars="25"/>
              <w:jc w:val="center"/>
              <w:rPr>
                <w:rFonts w:hint="eastAsia" w:ascii="宋体" w:hAnsi="宋体" w:eastAsia="宋体" w:cs="宋体"/>
                <w:color w:val="auto"/>
                <w:sz w:val="21"/>
                <w:szCs w:val="21"/>
              </w:rPr>
            </w:pPr>
          </w:p>
        </w:tc>
        <w:tc>
          <w:tcPr>
            <w:tcW w:w="1276" w:type="dxa"/>
            <w:vMerge w:val="continue"/>
            <w:tcBorders>
              <w:left w:val="single" w:color="auto" w:sz="4" w:space="0"/>
              <w:right w:val="single" w:color="auto" w:sz="4" w:space="0"/>
            </w:tcBorders>
            <w:noWrap/>
            <w:vAlign w:val="center"/>
          </w:tcPr>
          <w:p>
            <w:pPr>
              <w:widowControl/>
              <w:jc w:val="center"/>
              <w:rPr>
                <w:rFonts w:hint="eastAsia" w:ascii="宋体" w:hAnsi="宋体" w:eastAsia="宋体" w:cs="宋体"/>
                <w:color w:val="auto"/>
                <w:sz w:val="21"/>
                <w:szCs w:val="21"/>
              </w:rPr>
            </w:pPr>
          </w:p>
        </w:tc>
        <w:tc>
          <w:tcPr>
            <w:tcW w:w="1276" w:type="dxa"/>
            <w:tcBorders>
              <w:top w:val="single" w:color="auto" w:sz="4" w:space="0"/>
              <w:left w:val="single" w:color="auto" w:sz="4" w:space="0"/>
              <w:right w:val="single" w:color="auto" w:sz="4" w:space="0"/>
            </w:tcBorders>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时间进度安排</w:t>
            </w:r>
          </w:p>
        </w:tc>
        <w:tc>
          <w:tcPr>
            <w:tcW w:w="910" w:type="dxa"/>
            <w:tcBorders>
              <w:top w:val="single" w:color="auto" w:sz="4" w:space="0"/>
              <w:left w:val="single" w:color="auto" w:sz="4" w:space="0"/>
              <w:right w:val="single" w:color="auto" w:sz="4" w:space="0"/>
            </w:tcBorders>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5分</w:t>
            </w:r>
          </w:p>
        </w:tc>
        <w:tc>
          <w:tcPr>
            <w:tcW w:w="5704" w:type="dxa"/>
            <w:tcBorders>
              <w:top w:val="single" w:color="auto" w:sz="4" w:space="0"/>
              <w:left w:val="single" w:color="auto" w:sz="4" w:space="0"/>
              <w:right w:val="single" w:color="auto" w:sz="4" w:space="0"/>
            </w:tcBorders>
            <w:noWrap/>
            <w:vAlign w:val="center"/>
          </w:tcPr>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综合考虑供应商提供的本项目时间进度安排对采购需求的响应程度。</w:t>
            </w:r>
          </w:p>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时间安排科学合理、利用率高、响应时效性强，完全满足采购需求：5分；</w:t>
            </w:r>
          </w:p>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时间安排较松散、利用率一般、响应时效性一般，基本满足采购需求：3分；</w:t>
            </w:r>
          </w:p>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时间安排混乱无序、利用率低、响应时效性差，无法完全满足采购需求：1分；</w:t>
            </w:r>
          </w:p>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未提供任何材料：0分。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796" w:type="dxa"/>
            <w:vMerge w:val="continue"/>
            <w:tcBorders>
              <w:left w:val="single" w:color="auto" w:sz="4" w:space="0"/>
              <w:right w:val="single" w:color="auto" w:sz="4" w:space="0"/>
            </w:tcBorders>
            <w:noWrap/>
            <w:vAlign w:val="center"/>
          </w:tcPr>
          <w:p>
            <w:pPr>
              <w:widowControl/>
              <w:ind w:leftChars="-25" w:hanging="52" w:hangingChars="25"/>
              <w:jc w:val="center"/>
              <w:rPr>
                <w:rFonts w:hint="eastAsia" w:ascii="宋体" w:hAnsi="宋体" w:eastAsia="宋体" w:cs="宋体"/>
                <w:color w:val="auto"/>
                <w:sz w:val="21"/>
                <w:szCs w:val="21"/>
              </w:rPr>
            </w:pPr>
          </w:p>
        </w:tc>
        <w:tc>
          <w:tcPr>
            <w:tcW w:w="1276" w:type="dxa"/>
            <w:vMerge w:val="continue"/>
            <w:tcBorders>
              <w:left w:val="single" w:color="auto" w:sz="4" w:space="0"/>
              <w:right w:val="single" w:color="auto" w:sz="4" w:space="0"/>
            </w:tcBorders>
            <w:noWrap/>
            <w:vAlign w:val="center"/>
          </w:tcPr>
          <w:p>
            <w:pPr>
              <w:widowControl/>
              <w:jc w:val="center"/>
              <w:rPr>
                <w:rFonts w:hint="eastAsia" w:ascii="宋体" w:hAnsi="宋体" w:eastAsia="宋体" w:cs="宋体"/>
                <w:color w:val="auto"/>
                <w:sz w:val="21"/>
                <w:szCs w:val="21"/>
              </w:rPr>
            </w:pPr>
          </w:p>
        </w:tc>
        <w:tc>
          <w:tcPr>
            <w:tcW w:w="1276" w:type="dxa"/>
            <w:vMerge w:val="restart"/>
            <w:tcBorders>
              <w:top w:val="single" w:color="auto" w:sz="4" w:space="0"/>
              <w:left w:val="single" w:color="auto" w:sz="4" w:space="0"/>
              <w:right w:val="single" w:color="auto" w:sz="4" w:space="0"/>
            </w:tcBorders>
            <w:noWrap/>
            <w:vAlign w:val="center"/>
          </w:tcPr>
          <w:p>
            <w:pPr>
              <w:ind w:leftChars="-25" w:hanging="52" w:hangingChars="25"/>
              <w:jc w:val="center"/>
              <w:rPr>
                <w:rFonts w:hint="eastAsia" w:ascii="宋体" w:hAnsi="宋体" w:eastAsia="宋体" w:cs="宋体"/>
                <w:color w:val="auto"/>
                <w:sz w:val="21"/>
                <w:szCs w:val="21"/>
                <w:highlight w:val="green"/>
              </w:rPr>
            </w:pPr>
            <w:r>
              <w:rPr>
                <w:rFonts w:hint="eastAsia" w:ascii="宋体" w:hAnsi="宋体" w:eastAsia="宋体" w:cs="宋体"/>
                <w:color w:val="auto"/>
                <w:sz w:val="21"/>
                <w:szCs w:val="21"/>
              </w:rPr>
              <w:t>实施团队、人员安排</w:t>
            </w:r>
          </w:p>
        </w:tc>
        <w:tc>
          <w:tcPr>
            <w:tcW w:w="910" w:type="dxa"/>
            <w:tcBorders>
              <w:top w:val="single" w:color="auto" w:sz="4" w:space="0"/>
              <w:left w:val="single" w:color="auto" w:sz="4" w:space="0"/>
              <w:right w:val="single" w:color="auto" w:sz="4" w:space="0"/>
            </w:tcBorders>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5分</w:t>
            </w:r>
          </w:p>
        </w:tc>
        <w:tc>
          <w:tcPr>
            <w:tcW w:w="5704" w:type="dxa"/>
            <w:tcBorders>
              <w:top w:val="single" w:color="auto" w:sz="4" w:space="0"/>
              <w:left w:val="single" w:color="auto" w:sz="4" w:space="0"/>
              <w:right w:val="single" w:color="auto" w:sz="4" w:space="0"/>
            </w:tcBorders>
            <w:noWrap/>
            <w:vAlign w:val="center"/>
          </w:tcPr>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团队成员中具有新闻类或传媒类相关专业人员的得2分；</w:t>
            </w:r>
          </w:p>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项目负责人具有《新闻采编从业资格证》的得3分。</w:t>
            </w:r>
          </w:p>
          <w:p>
            <w:pPr>
              <w:rPr>
                <w:rFonts w:hint="eastAsia" w:ascii="宋体" w:hAnsi="宋体" w:eastAsia="宋体" w:cs="宋体"/>
                <w:color w:val="auto"/>
                <w:sz w:val="21"/>
                <w:szCs w:val="21"/>
              </w:rPr>
            </w:pPr>
            <w:r>
              <w:rPr>
                <w:rFonts w:hint="eastAsia" w:ascii="宋体" w:hAnsi="宋体" w:eastAsia="宋体" w:cs="宋体"/>
                <w:color w:val="auto"/>
                <w:kern w:val="0"/>
                <w:sz w:val="21"/>
                <w:szCs w:val="21"/>
              </w:rPr>
              <w:t>注：供应商需提供以上证明复印件作为证明，加盖供应商公章。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796" w:type="dxa"/>
            <w:vMerge w:val="continue"/>
            <w:tcBorders>
              <w:left w:val="single" w:color="auto" w:sz="4" w:space="0"/>
              <w:right w:val="single" w:color="auto" w:sz="4" w:space="0"/>
            </w:tcBorders>
            <w:noWrap/>
            <w:vAlign w:val="center"/>
          </w:tcPr>
          <w:p>
            <w:pPr>
              <w:widowControl/>
              <w:ind w:leftChars="-25" w:hanging="52" w:hangingChars="25"/>
              <w:jc w:val="center"/>
              <w:rPr>
                <w:rFonts w:hint="eastAsia" w:ascii="宋体" w:hAnsi="宋体" w:eastAsia="宋体" w:cs="宋体"/>
                <w:color w:val="auto"/>
                <w:sz w:val="21"/>
                <w:szCs w:val="21"/>
              </w:rPr>
            </w:pPr>
          </w:p>
        </w:tc>
        <w:tc>
          <w:tcPr>
            <w:tcW w:w="1276" w:type="dxa"/>
            <w:vMerge w:val="continue"/>
            <w:tcBorders>
              <w:left w:val="single" w:color="auto" w:sz="4" w:space="0"/>
              <w:right w:val="single" w:color="auto" w:sz="4" w:space="0"/>
            </w:tcBorders>
            <w:noWrap/>
            <w:vAlign w:val="center"/>
          </w:tcPr>
          <w:p>
            <w:pPr>
              <w:widowControl/>
              <w:jc w:val="center"/>
              <w:rPr>
                <w:rFonts w:hint="eastAsia" w:ascii="宋体" w:hAnsi="宋体" w:eastAsia="宋体" w:cs="宋体"/>
                <w:color w:val="auto"/>
                <w:sz w:val="21"/>
                <w:szCs w:val="21"/>
              </w:rPr>
            </w:pPr>
          </w:p>
        </w:tc>
        <w:tc>
          <w:tcPr>
            <w:tcW w:w="1276" w:type="dxa"/>
            <w:vMerge w:val="continue"/>
            <w:tcBorders>
              <w:left w:val="single" w:color="auto" w:sz="4" w:space="0"/>
              <w:right w:val="single" w:color="auto" w:sz="4" w:space="0"/>
            </w:tcBorders>
            <w:noWrap/>
            <w:vAlign w:val="center"/>
          </w:tcPr>
          <w:p>
            <w:pPr>
              <w:ind w:leftChars="-25" w:hanging="52" w:hangingChars="25"/>
              <w:jc w:val="center"/>
              <w:rPr>
                <w:rFonts w:hint="eastAsia" w:ascii="宋体" w:hAnsi="宋体" w:eastAsia="宋体" w:cs="宋体"/>
                <w:color w:val="auto"/>
                <w:sz w:val="21"/>
                <w:szCs w:val="21"/>
              </w:rPr>
            </w:pPr>
          </w:p>
        </w:tc>
        <w:tc>
          <w:tcPr>
            <w:tcW w:w="910" w:type="dxa"/>
            <w:tcBorders>
              <w:top w:val="single" w:color="auto" w:sz="4" w:space="0"/>
              <w:left w:val="single" w:color="auto" w:sz="4" w:space="0"/>
              <w:right w:val="single" w:color="auto" w:sz="4" w:space="0"/>
            </w:tcBorders>
            <w:noWrap/>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rPr>
              <w:t>5分</w:t>
            </w:r>
          </w:p>
        </w:tc>
        <w:tc>
          <w:tcPr>
            <w:tcW w:w="5704" w:type="dxa"/>
            <w:tcBorders>
              <w:top w:val="single" w:color="auto" w:sz="4" w:space="0"/>
              <w:left w:val="single" w:color="auto" w:sz="4" w:space="0"/>
              <w:right w:val="single" w:color="auto" w:sz="4" w:space="0"/>
            </w:tcBorders>
            <w:noWrap/>
            <w:vAlign w:val="center"/>
          </w:tcPr>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团队成员分工明确、岗位清晰、岗位设置科学合理、针对本项目各方面内容进行配备、衔接紧密，得5分；</w:t>
            </w:r>
          </w:p>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团队成员分工较为明确、岗位较为清晰、岗位设置较为科学，得3分；</w:t>
            </w:r>
          </w:p>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团队成员分工不明确、岗位分配不清晰，得1分；</w:t>
            </w:r>
          </w:p>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796" w:type="dxa"/>
            <w:vMerge w:val="continue"/>
            <w:tcBorders>
              <w:left w:val="single" w:color="auto" w:sz="4" w:space="0"/>
              <w:right w:val="single" w:color="auto" w:sz="4" w:space="0"/>
            </w:tcBorders>
            <w:noWrap/>
            <w:vAlign w:val="center"/>
          </w:tcPr>
          <w:p>
            <w:pPr>
              <w:widowControl/>
              <w:ind w:leftChars="-25" w:hanging="52" w:hangingChars="25"/>
              <w:jc w:val="center"/>
              <w:rPr>
                <w:rFonts w:hint="eastAsia" w:ascii="宋体" w:hAnsi="宋体" w:eastAsia="宋体" w:cs="宋体"/>
                <w:color w:val="auto"/>
                <w:sz w:val="21"/>
                <w:szCs w:val="21"/>
              </w:rPr>
            </w:pPr>
          </w:p>
        </w:tc>
        <w:tc>
          <w:tcPr>
            <w:tcW w:w="1276" w:type="dxa"/>
            <w:vMerge w:val="continue"/>
            <w:tcBorders>
              <w:left w:val="single" w:color="auto" w:sz="4" w:space="0"/>
              <w:right w:val="single" w:color="auto" w:sz="4" w:space="0"/>
            </w:tcBorders>
            <w:noWrap/>
            <w:vAlign w:val="center"/>
          </w:tcPr>
          <w:p>
            <w:pPr>
              <w:widowControl/>
              <w:jc w:val="center"/>
              <w:rPr>
                <w:rFonts w:hint="eastAsia" w:ascii="宋体" w:hAnsi="宋体" w:eastAsia="宋体" w:cs="宋体"/>
                <w:color w:val="auto"/>
                <w:sz w:val="21"/>
                <w:szCs w:val="21"/>
              </w:rPr>
            </w:pPr>
          </w:p>
        </w:tc>
        <w:tc>
          <w:tcPr>
            <w:tcW w:w="1276" w:type="dxa"/>
            <w:vMerge w:val="continue"/>
            <w:tcBorders>
              <w:top w:val="single" w:color="auto" w:sz="4" w:space="0"/>
              <w:left w:val="single" w:color="auto" w:sz="4" w:space="0"/>
              <w:right w:val="single" w:color="auto" w:sz="4" w:space="0"/>
            </w:tcBorders>
            <w:noWrap/>
            <w:vAlign w:val="center"/>
          </w:tcPr>
          <w:p>
            <w:pPr>
              <w:ind w:leftChars="-25" w:hanging="52" w:hangingChars="25"/>
              <w:jc w:val="center"/>
              <w:rPr>
                <w:rFonts w:hint="eastAsia" w:ascii="宋体" w:hAnsi="宋体" w:eastAsia="宋体" w:cs="宋体"/>
                <w:color w:val="auto"/>
                <w:sz w:val="21"/>
                <w:szCs w:val="21"/>
              </w:rPr>
            </w:pPr>
          </w:p>
        </w:tc>
        <w:tc>
          <w:tcPr>
            <w:tcW w:w="910" w:type="dxa"/>
            <w:tcBorders>
              <w:top w:val="single" w:color="auto" w:sz="4" w:space="0"/>
              <w:left w:val="single" w:color="auto" w:sz="4" w:space="0"/>
              <w:right w:val="single" w:color="auto" w:sz="4" w:space="0"/>
            </w:tcBorders>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10分</w:t>
            </w:r>
          </w:p>
        </w:tc>
        <w:tc>
          <w:tcPr>
            <w:tcW w:w="5704" w:type="dxa"/>
            <w:tcBorders>
              <w:top w:val="single" w:color="auto" w:sz="4" w:space="0"/>
              <w:left w:val="single" w:color="auto" w:sz="4" w:space="0"/>
              <w:right w:val="single" w:color="auto" w:sz="4" w:space="0"/>
            </w:tcBorders>
            <w:noWrap/>
            <w:vAlign w:val="center"/>
          </w:tcPr>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团队成员包含熟悉文字报道记者、采编、校对工作的骨干成员，经验丰富，得10分；</w:t>
            </w:r>
          </w:p>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团队成员包含熟悉文字报道记者、采编、校对工作的骨干成员，经验较丰富，得8分；</w:t>
            </w:r>
          </w:p>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团队成员包含熟悉文字报道记者、采编、校对工作的骨干成员，经验一般，得6分；</w:t>
            </w:r>
          </w:p>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团队成员包含熟悉文字报道记者、采编、校对工作的骨干成员，缺少经验，得4分；</w:t>
            </w:r>
          </w:p>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团队成员无熟悉文字报道记者、采编、校对工作的骨干成员，得2分；</w:t>
            </w:r>
          </w:p>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未提供，得0分。</w:t>
            </w:r>
          </w:p>
          <w:p>
            <w:pPr>
              <w:rPr>
                <w:rFonts w:hint="eastAsia" w:ascii="宋体" w:hAnsi="宋体" w:eastAsia="宋体" w:cs="宋体"/>
                <w:color w:val="auto"/>
                <w:sz w:val="21"/>
                <w:szCs w:val="21"/>
              </w:rPr>
            </w:pPr>
            <w:r>
              <w:rPr>
                <w:rFonts w:hint="eastAsia" w:ascii="宋体" w:hAnsi="宋体" w:eastAsia="宋体" w:cs="宋体"/>
                <w:color w:val="auto"/>
                <w:kern w:val="0"/>
                <w:sz w:val="21"/>
                <w:szCs w:val="21"/>
              </w:rPr>
              <w:t>注：提供项目团队人员情况表、相关证书复印件等证明材料。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796" w:type="dxa"/>
            <w:tcBorders>
              <w:top w:val="single" w:color="auto" w:sz="4" w:space="0"/>
              <w:left w:val="single" w:color="auto" w:sz="4" w:space="0"/>
              <w:bottom w:val="single" w:color="auto" w:sz="4" w:space="0"/>
              <w:right w:val="single" w:color="auto" w:sz="4" w:space="0"/>
            </w:tcBorders>
            <w:noWrap/>
            <w:vAlign w:val="center"/>
          </w:tcPr>
          <w:p>
            <w:pPr>
              <w:ind w:leftChars="-25" w:hanging="52" w:hangingChars="25"/>
              <w:jc w:val="center"/>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1276"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报价（10分）</w:t>
            </w:r>
          </w:p>
        </w:tc>
        <w:tc>
          <w:tcPr>
            <w:tcW w:w="7890" w:type="dxa"/>
            <w:gridSpan w:val="3"/>
            <w:tcBorders>
              <w:top w:val="single" w:color="auto" w:sz="4" w:space="0"/>
              <w:left w:val="single" w:color="auto" w:sz="4" w:space="0"/>
              <w:bottom w:val="single" w:color="auto" w:sz="4" w:space="0"/>
              <w:right w:val="single" w:color="auto" w:sz="4" w:space="0"/>
            </w:tcBorders>
            <w:noWrap/>
            <w:vAlign w:val="center"/>
          </w:tcPr>
          <w:p>
            <w:pPr>
              <w:ind w:firstLine="28"/>
              <w:jc w:val="left"/>
              <w:rPr>
                <w:rFonts w:hint="eastAsia" w:ascii="宋体" w:hAnsi="宋体" w:eastAsia="宋体" w:cs="宋体"/>
                <w:color w:val="auto"/>
                <w:sz w:val="21"/>
                <w:szCs w:val="21"/>
              </w:rPr>
            </w:pPr>
            <w:r>
              <w:rPr>
                <w:rFonts w:hint="eastAsia" w:ascii="宋体" w:hAnsi="宋体" w:eastAsia="宋体" w:cs="宋体"/>
                <w:color w:val="auto"/>
                <w:sz w:val="21"/>
                <w:szCs w:val="21"/>
              </w:rPr>
              <w:t>满足磋商文件要求的最后报价最低的供应商的价格为磋商基准价，其价格分为满分。其他供应商的价格分统一按照下列公式计算：</w:t>
            </w:r>
          </w:p>
          <w:p>
            <w:pPr>
              <w:rPr>
                <w:rFonts w:hint="eastAsia" w:ascii="宋体" w:hAnsi="宋体" w:eastAsia="宋体" w:cs="宋体"/>
                <w:color w:val="auto"/>
                <w:sz w:val="21"/>
                <w:szCs w:val="21"/>
              </w:rPr>
            </w:pPr>
            <w:r>
              <w:rPr>
                <w:rFonts w:hint="eastAsia" w:ascii="宋体" w:hAnsi="宋体" w:eastAsia="宋体" w:cs="宋体"/>
                <w:color w:val="auto"/>
                <w:sz w:val="21"/>
                <w:szCs w:val="21"/>
              </w:rPr>
              <w:t>磋商报价得分=（磋商基准价/最后报价）×10</w:t>
            </w:r>
          </w:p>
          <w:p>
            <w:pPr>
              <w:pStyle w:val="7"/>
              <w:tabs>
                <w:tab w:val="left" w:pos="567"/>
              </w:tabs>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注：此处最后报价指经过报价修正，及因落实政府采购政策进行价格调整后的报价，详见第三章《评审方法和评审标准》3.2、3.3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962" w:type="dxa"/>
            <w:gridSpan w:val="5"/>
            <w:tcBorders>
              <w:left w:val="single" w:color="auto" w:sz="4" w:space="0"/>
              <w:right w:val="single" w:color="auto" w:sz="4" w:space="0"/>
            </w:tcBorders>
            <w:noWrap/>
            <w:vAlign w:val="center"/>
          </w:tcPr>
          <w:p>
            <w:pPr>
              <w:widowControl/>
              <w:ind w:left="71" w:leftChars="34" w:firstLine="480"/>
              <w:jc w:val="center"/>
              <w:rPr>
                <w:rFonts w:hint="eastAsia" w:ascii="宋体" w:hAnsi="宋体" w:eastAsia="宋体" w:cs="宋体"/>
                <w:color w:val="auto"/>
                <w:sz w:val="21"/>
                <w:szCs w:val="21"/>
              </w:rPr>
            </w:pPr>
            <w:r>
              <w:rPr>
                <w:rFonts w:hint="eastAsia" w:ascii="宋体" w:hAnsi="宋体" w:eastAsia="宋体" w:cs="宋体"/>
                <w:color w:val="auto"/>
                <w:sz w:val="21"/>
                <w:szCs w:val="21"/>
              </w:rPr>
              <w:t>合计100分</w:t>
            </w:r>
          </w:p>
        </w:tc>
      </w:tr>
    </w:tbl>
    <w:p>
      <w:pP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br w:type="page"/>
      </w:r>
    </w:p>
    <w:p>
      <w:pPr>
        <w:pStyle w:val="5"/>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第4包评审标准</w:t>
      </w:r>
    </w:p>
    <w:tbl>
      <w:tblPr>
        <w:tblStyle w:val="10"/>
        <w:tblW w:w="98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55"/>
        <w:gridCol w:w="1080"/>
        <w:gridCol w:w="690"/>
        <w:gridCol w:w="6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676"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序号</w:t>
            </w:r>
          </w:p>
        </w:tc>
        <w:tc>
          <w:tcPr>
            <w:tcW w:w="1155"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评分因素</w:t>
            </w:r>
          </w:p>
        </w:tc>
        <w:tc>
          <w:tcPr>
            <w:tcW w:w="8065" w:type="dxa"/>
            <w:gridSpan w:val="3"/>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评价指标和分值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676" w:type="dxa"/>
            <w:tcBorders>
              <w:top w:val="single" w:color="auto" w:sz="4" w:space="0"/>
              <w:left w:val="single" w:color="auto" w:sz="4" w:space="0"/>
              <w:right w:val="single" w:color="auto" w:sz="4" w:space="0"/>
            </w:tcBorders>
            <w:noWrap w:val="0"/>
            <w:vAlign w:val="center"/>
          </w:tcPr>
          <w:p>
            <w:pPr>
              <w:ind w:leftChars="-25" w:hanging="52" w:hangingChars="25"/>
              <w:jc w:val="center"/>
              <w:rPr>
                <w:rFonts w:hint="eastAsia" w:ascii="宋体" w:hAnsi="宋体" w:eastAsia="宋体" w:cs="宋体"/>
                <w:sz w:val="21"/>
                <w:szCs w:val="21"/>
              </w:rPr>
            </w:pPr>
            <w:r>
              <w:rPr>
                <w:rFonts w:hint="eastAsia" w:ascii="宋体" w:hAnsi="宋体" w:eastAsia="宋体" w:cs="宋体"/>
                <w:sz w:val="21"/>
                <w:szCs w:val="21"/>
              </w:rPr>
              <w:t>1</w:t>
            </w:r>
          </w:p>
        </w:tc>
        <w:tc>
          <w:tcPr>
            <w:tcW w:w="1155"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商务</w:t>
            </w:r>
          </w:p>
          <w:p>
            <w:pPr>
              <w:jc w:val="center"/>
              <w:rPr>
                <w:rFonts w:hint="eastAsia" w:ascii="宋体" w:hAnsi="宋体" w:eastAsia="宋体" w:cs="宋体"/>
                <w:sz w:val="21"/>
                <w:szCs w:val="21"/>
              </w:rPr>
            </w:pPr>
            <w:r>
              <w:rPr>
                <w:rFonts w:hint="eastAsia" w:ascii="宋体" w:hAnsi="宋体" w:eastAsia="宋体" w:cs="宋体"/>
                <w:sz w:val="21"/>
                <w:szCs w:val="21"/>
              </w:rPr>
              <w:t>（10分）</w:t>
            </w:r>
          </w:p>
        </w:tc>
        <w:tc>
          <w:tcPr>
            <w:tcW w:w="1080" w:type="dxa"/>
            <w:tcBorders>
              <w:top w:val="single" w:color="auto" w:sz="4" w:space="0"/>
              <w:left w:val="single" w:color="auto" w:sz="4" w:space="0"/>
              <w:right w:val="single" w:color="auto" w:sz="4" w:space="0"/>
            </w:tcBorders>
            <w:noWrap w:val="0"/>
            <w:vAlign w:val="center"/>
          </w:tcPr>
          <w:p>
            <w:pPr>
              <w:ind w:leftChars="-25" w:hanging="52" w:hangingChars="25"/>
              <w:jc w:val="center"/>
              <w:rPr>
                <w:rFonts w:hint="eastAsia" w:ascii="宋体" w:hAnsi="宋体" w:eastAsia="宋体" w:cs="宋体"/>
                <w:sz w:val="21"/>
                <w:szCs w:val="21"/>
              </w:rPr>
            </w:pPr>
            <w:r>
              <w:rPr>
                <w:rFonts w:hint="eastAsia" w:ascii="宋体" w:hAnsi="宋体" w:eastAsia="宋体" w:cs="宋体"/>
                <w:sz w:val="21"/>
                <w:szCs w:val="21"/>
              </w:rPr>
              <w:t>业绩及经验</w:t>
            </w:r>
          </w:p>
        </w:tc>
        <w:tc>
          <w:tcPr>
            <w:tcW w:w="690"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10分</w:t>
            </w:r>
          </w:p>
        </w:tc>
        <w:tc>
          <w:tcPr>
            <w:tcW w:w="6295"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bCs/>
                <w:iCs/>
                <w:sz w:val="21"/>
                <w:szCs w:val="21"/>
              </w:rPr>
            </w:pPr>
            <w:r>
              <w:rPr>
                <w:rFonts w:hint="eastAsia" w:ascii="宋体" w:hAnsi="宋体" w:eastAsia="宋体" w:cs="宋体"/>
                <w:sz w:val="21"/>
                <w:szCs w:val="21"/>
              </w:rPr>
              <w:t>综合考虑供应商自2020年1月1日（以合同生效时间为准）起至今完成的类似活动项目的业绩，每个业绩得2分，该项最高得10分（须提供</w:t>
            </w:r>
            <w:r>
              <w:rPr>
                <w:rFonts w:hint="eastAsia" w:ascii="宋体" w:hAnsi="宋体" w:eastAsia="宋体" w:cs="宋体"/>
                <w:b/>
                <w:bCs/>
                <w:sz w:val="21"/>
                <w:szCs w:val="21"/>
              </w:rPr>
              <w:t>完整</w:t>
            </w:r>
            <w:r>
              <w:rPr>
                <w:rFonts w:hint="eastAsia" w:ascii="宋体" w:hAnsi="宋体" w:eastAsia="宋体" w:cs="宋体"/>
                <w:sz w:val="21"/>
                <w:szCs w:val="21"/>
              </w:rPr>
              <w:t>合同复印件并加盖供应商公章）。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676" w:type="dxa"/>
            <w:vMerge w:val="restart"/>
            <w:tcBorders>
              <w:left w:val="single" w:color="auto" w:sz="4" w:space="0"/>
              <w:right w:val="single" w:color="auto" w:sz="4" w:space="0"/>
            </w:tcBorders>
            <w:noWrap w:val="0"/>
            <w:vAlign w:val="center"/>
          </w:tcPr>
          <w:p>
            <w:pPr>
              <w:ind w:leftChars="-25" w:hanging="52" w:hangingChars="25"/>
              <w:jc w:val="center"/>
              <w:rPr>
                <w:rFonts w:hint="eastAsia" w:ascii="宋体" w:hAnsi="宋体" w:eastAsia="宋体" w:cs="宋体"/>
                <w:sz w:val="21"/>
                <w:szCs w:val="21"/>
              </w:rPr>
            </w:pPr>
            <w:r>
              <w:rPr>
                <w:rFonts w:hint="eastAsia" w:ascii="宋体" w:hAnsi="宋体" w:eastAsia="宋体" w:cs="宋体"/>
                <w:sz w:val="21"/>
                <w:szCs w:val="21"/>
              </w:rPr>
              <w:t>2</w:t>
            </w:r>
          </w:p>
        </w:tc>
        <w:tc>
          <w:tcPr>
            <w:tcW w:w="1155" w:type="dxa"/>
            <w:vMerge w:val="restart"/>
            <w:tcBorders>
              <w:left w:val="single" w:color="auto" w:sz="4" w:space="0"/>
              <w:right w:val="single" w:color="auto" w:sz="4" w:space="0"/>
            </w:tcBorders>
            <w:noWrap w:val="0"/>
            <w:vAlign w:val="center"/>
          </w:tcPr>
          <w:p>
            <w:pPr>
              <w:widowControl/>
              <w:jc w:val="center"/>
              <w:rPr>
                <w:rFonts w:hint="eastAsia" w:ascii="宋体" w:hAnsi="宋体" w:eastAsia="宋体" w:cs="宋体"/>
                <w:sz w:val="21"/>
                <w:szCs w:val="21"/>
              </w:rPr>
            </w:pPr>
            <w:r>
              <w:rPr>
                <w:rFonts w:hint="eastAsia" w:ascii="宋体" w:hAnsi="宋体" w:eastAsia="宋体" w:cs="宋体"/>
                <w:sz w:val="21"/>
                <w:szCs w:val="21"/>
              </w:rPr>
              <w:t>项目方案</w:t>
            </w:r>
          </w:p>
          <w:p>
            <w:pPr>
              <w:jc w:val="center"/>
              <w:rPr>
                <w:rFonts w:hint="eastAsia" w:ascii="宋体" w:hAnsi="宋体" w:eastAsia="宋体" w:cs="宋体"/>
                <w:sz w:val="21"/>
                <w:szCs w:val="21"/>
              </w:rPr>
            </w:pPr>
            <w:r>
              <w:rPr>
                <w:rFonts w:hint="eastAsia" w:ascii="宋体" w:hAnsi="宋体" w:eastAsia="宋体" w:cs="宋体"/>
                <w:sz w:val="21"/>
                <w:szCs w:val="21"/>
              </w:rPr>
              <w:t>（80分）</w:t>
            </w:r>
          </w:p>
        </w:tc>
        <w:tc>
          <w:tcPr>
            <w:tcW w:w="1080" w:type="dxa"/>
            <w:tcBorders>
              <w:top w:val="single" w:color="auto" w:sz="4" w:space="0"/>
              <w:left w:val="single" w:color="auto" w:sz="4" w:space="0"/>
              <w:right w:val="single" w:color="auto" w:sz="4" w:space="0"/>
            </w:tcBorders>
            <w:noWrap w:val="0"/>
            <w:vAlign w:val="center"/>
          </w:tcPr>
          <w:p>
            <w:pPr>
              <w:ind w:leftChars="-25" w:hanging="52" w:hangingChars="25"/>
              <w:jc w:val="center"/>
              <w:rPr>
                <w:rFonts w:hint="eastAsia" w:ascii="宋体" w:hAnsi="宋体" w:eastAsia="宋体" w:cs="宋体"/>
                <w:sz w:val="21"/>
                <w:szCs w:val="21"/>
              </w:rPr>
            </w:pPr>
            <w:r>
              <w:rPr>
                <w:rFonts w:hint="eastAsia" w:ascii="宋体" w:hAnsi="宋体" w:eastAsia="宋体" w:cs="宋体"/>
                <w:sz w:val="21"/>
                <w:szCs w:val="21"/>
              </w:rPr>
              <w:t>项目分析</w:t>
            </w:r>
          </w:p>
        </w:tc>
        <w:tc>
          <w:tcPr>
            <w:tcW w:w="690"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10分</w:t>
            </w:r>
          </w:p>
        </w:tc>
        <w:tc>
          <w:tcPr>
            <w:tcW w:w="6295"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综合考虑</w:t>
            </w:r>
            <w:r>
              <w:rPr>
                <w:rFonts w:hint="eastAsia" w:ascii="宋体" w:hAnsi="宋体" w:eastAsia="宋体" w:cs="宋体"/>
                <w:color w:val="000000"/>
                <w:sz w:val="21"/>
                <w:szCs w:val="21"/>
              </w:rPr>
              <w:t>供应商</w:t>
            </w:r>
            <w:r>
              <w:rPr>
                <w:rFonts w:hint="eastAsia" w:ascii="宋体" w:hAnsi="宋体" w:eastAsia="宋体" w:cs="宋体"/>
                <w:kern w:val="0"/>
                <w:sz w:val="21"/>
                <w:szCs w:val="21"/>
              </w:rPr>
              <w:t>针对采购需求所提供的</w:t>
            </w:r>
            <w:r>
              <w:rPr>
                <w:rFonts w:hint="eastAsia" w:ascii="宋体" w:hAnsi="宋体" w:eastAsia="宋体" w:cs="宋体"/>
                <w:b/>
                <w:kern w:val="0"/>
                <w:sz w:val="21"/>
                <w:szCs w:val="21"/>
              </w:rPr>
              <w:t>项目分析</w:t>
            </w:r>
            <w:r>
              <w:rPr>
                <w:rFonts w:hint="eastAsia" w:ascii="宋体" w:hAnsi="宋体" w:eastAsia="宋体" w:cs="宋体"/>
                <w:kern w:val="0"/>
                <w:sz w:val="21"/>
                <w:szCs w:val="21"/>
              </w:rPr>
              <w:t>，项目分析包括但不限于</w:t>
            </w:r>
            <w:r>
              <w:rPr>
                <w:rFonts w:hint="eastAsia" w:ascii="宋体" w:hAnsi="宋体" w:eastAsia="宋体" w:cs="宋体"/>
                <w:b/>
                <w:kern w:val="0"/>
                <w:sz w:val="21"/>
                <w:szCs w:val="21"/>
              </w:rPr>
              <w:t>项目背景</w:t>
            </w:r>
            <w:r>
              <w:rPr>
                <w:rFonts w:hint="eastAsia" w:ascii="宋体" w:hAnsi="宋体" w:eastAsia="宋体" w:cs="宋体"/>
                <w:kern w:val="0"/>
                <w:sz w:val="21"/>
                <w:szCs w:val="21"/>
              </w:rPr>
              <w:t>及</w:t>
            </w:r>
            <w:r>
              <w:rPr>
                <w:rFonts w:hint="eastAsia" w:ascii="宋体" w:hAnsi="宋体" w:eastAsia="宋体" w:cs="宋体"/>
                <w:b/>
                <w:kern w:val="0"/>
                <w:sz w:val="21"/>
                <w:szCs w:val="21"/>
              </w:rPr>
              <w:t>相关主题、项目重难点</w:t>
            </w:r>
            <w:r>
              <w:rPr>
                <w:rFonts w:hint="eastAsia" w:ascii="宋体" w:hAnsi="宋体" w:eastAsia="宋体" w:cs="宋体"/>
                <w:kern w:val="0"/>
                <w:sz w:val="21"/>
                <w:szCs w:val="21"/>
              </w:rPr>
              <w:t>等。</w:t>
            </w:r>
          </w:p>
          <w:p>
            <w:pPr>
              <w:rPr>
                <w:rFonts w:hint="eastAsia" w:ascii="宋体" w:hAnsi="宋体" w:eastAsia="宋体" w:cs="宋体"/>
                <w:kern w:val="0"/>
                <w:sz w:val="21"/>
                <w:szCs w:val="21"/>
              </w:rPr>
            </w:pPr>
            <w:r>
              <w:rPr>
                <w:rFonts w:hint="eastAsia" w:ascii="宋体" w:hAnsi="宋体" w:eastAsia="宋体" w:cs="宋体"/>
                <w:kern w:val="0"/>
                <w:sz w:val="21"/>
                <w:szCs w:val="21"/>
              </w:rPr>
              <w:t>项目分析具有针对性、熟悉项目主题、对项目主旨理解深入、重难点分析全面到位，对民政工作有深入了解：10分；</w:t>
            </w:r>
          </w:p>
          <w:p>
            <w:pPr>
              <w:rPr>
                <w:rFonts w:hint="eastAsia" w:ascii="宋体" w:hAnsi="宋体" w:eastAsia="宋体" w:cs="宋体"/>
                <w:kern w:val="0"/>
                <w:sz w:val="21"/>
                <w:szCs w:val="21"/>
              </w:rPr>
            </w:pPr>
            <w:r>
              <w:rPr>
                <w:rFonts w:hint="eastAsia" w:ascii="宋体" w:hAnsi="宋体" w:eastAsia="宋体" w:cs="宋体"/>
                <w:kern w:val="0"/>
                <w:sz w:val="21"/>
                <w:szCs w:val="21"/>
              </w:rPr>
              <w:t>项目分析针对性较强、对项目主题了解较深入、重难点分析较全面，对民政工作有一定的了解：8分；</w:t>
            </w:r>
          </w:p>
          <w:p>
            <w:pPr>
              <w:rPr>
                <w:rFonts w:hint="eastAsia" w:ascii="宋体" w:hAnsi="宋体" w:eastAsia="宋体" w:cs="宋体"/>
                <w:kern w:val="0"/>
                <w:sz w:val="21"/>
                <w:szCs w:val="21"/>
              </w:rPr>
            </w:pPr>
            <w:r>
              <w:rPr>
                <w:rFonts w:hint="eastAsia" w:ascii="宋体" w:hAnsi="宋体" w:eastAsia="宋体" w:cs="宋体"/>
                <w:kern w:val="0"/>
                <w:sz w:val="21"/>
                <w:szCs w:val="21"/>
              </w:rPr>
              <w:t>项目分析针对性一般、对项目主题了解一般、重难点分析一般，对民政工作有一般性了解：6分；</w:t>
            </w:r>
          </w:p>
          <w:p>
            <w:pPr>
              <w:rPr>
                <w:rFonts w:hint="eastAsia" w:ascii="宋体" w:hAnsi="宋体" w:eastAsia="宋体" w:cs="宋体"/>
                <w:kern w:val="0"/>
                <w:sz w:val="21"/>
                <w:szCs w:val="21"/>
              </w:rPr>
            </w:pPr>
            <w:r>
              <w:rPr>
                <w:rFonts w:hint="eastAsia" w:ascii="宋体" w:hAnsi="宋体" w:eastAsia="宋体" w:cs="宋体"/>
                <w:kern w:val="0"/>
                <w:sz w:val="21"/>
                <w:szCs w:val="21"/>
              </w:rPr>
              <w:t>项目分析针对性较差、对项目主题了解较少、重难点分析较差，对民政工作的了解及认识有欠缺：4分；</w:t>
            </w:r>
          </w:p>
          <w:p>
            <w:pPr>
              <w:rPr>
                <w:rFonts w:hint="eastAsia" w:ascii="宋体" w:hAnsi="宋体" w:eastAsia="宋体" w:cs="宋体"/>
                <w:kern w:val="0"/>
                <w:sz w:val="21"/>
                <w:szCs w:val="21"/>
              </w:rPr>
            </w:pPr>
            <w:r>
              <w:rPr>
                <w:rFonts w:hint="eastAsia" w:ascii="宋体" w:hAnsi="宋体" w:eastAsia="宋体" w:cs="宋体"/>
                <w:kern w:val="0"/>
                <w:sz w:val="21"/>
                <w:szCs w:val="21"/>
              </w:rPr>
              <w:t>项目分析针对性差、未理解项目主题、无重难点分析：2分；</w:t>
            </w:r>
          </w:p>
          <w:p>
            <w:pPr>
              <w:rPr>
                <w:rFonts w:hint="eastAsia" w:ascii="宋体" w:hAnsi="宋体" w:eastAsia="宋体" w:cs="宋体"/>
                <w:kern w:val="0"/>
                <w:sz w:val="21"/>
                <w:szCs w:val="21"/>
              </w:rPr>
            </w:pPr>
            <w:r>
              <w:rPr>
                <w:rFonts w:hint="eastAsia" w:ascii="宋体" w:hAnsi="宋体" w:eastAsia="宋体" w:cs="宋体"/>
                <w:kern w:val="0"/>
                <w:sz w:val="21"/>
                <w:szCs w:val="21"/>
              </w:rPr>
              <w:t>未提供任何材料：0分。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676" w:type="dxa"/>
            <w:vMerge w:val="continue"/>
            <w:tcBorders>
              <w:left w:val="single" w:color="auto" w:sz="4" w:space="0"/>
              <w:right w:val="single" w:color="auto" w:sz="4" w:space="0"/>
            </w:tcBorders>
            <w:noWrap w:val="0"/>
            <w:vAlign w:val="center"/>
          </w:tcPr>
          <w:p>
            <w:pPr>
              <w:ind w:leftChars="-25" w:hanging="52" w:hangingChars="25"/>
              <w:jc w:val="center"/>
              <w:rPr>
                <w:rFonts w:hint="eastAsia" w:ascii="宋体" w:hAnsi="宋体" w:eastAsia="宋体" w:cs="宋体"/>
                <w:color w:val="FF0000"/>
                <w:sz w:val="21"/>
                <w:szCs w:val="21"/>
              </w:rPr>
            </w:pPr>
          </w:p>
        </w:tc>
        <w:tc>
          <w:tcPr>
            <w:tcW w:w="1155" w:type="dxa"/>
            <w:vMerge w:val="continue"/>
            <w:tcBorders>
              <w:left w:val="single" w:color="auto" w:sz="4" w:space="0"/>
              <w:right w:val="single" w:color="auto" w:sz="4" w:space="0"/>
            </w:tcBorders>
            <w:noWrap w:val="0"/>
            <w:vAlign w:val="center"/>
          </w:tcPr>
          <w:p>
            <w:pPr>
              <w:jc w:val="center"/>
              <w:rPr>
                <w:rFonts w:hint="eastAsia" w:ascii="宋体" w:hAnsi="宋体" w:eastAsia="宋体" w:cs="宋体"/>
                <w:color w:val="FF0000"/>
                <w:sz w:val="21"/>
                <w:szCs w:val="21"/>
              </w:rPr>
            </w:pPr>
          </w:p>
        </w:tc>
        <w:tc>
          <w:tcPr>
            <w:tcW w:w="1080" w:type="dxa"/>
            <w:vMerge w:val="restart"/>
            <w:tcBorders>
              <w:top w:val="single" w:color="auto" w:sz="4" w:space="0"/>
              <w:left w:val="single" w:color="auto" w:sz="4" w:space="0"/>
              <w:right w:val="single" w:color="auto" w:sz="4" w:space="0"/>
            </w:tcBorders>
            <w:noWrap w:val="0"/>
            <w:vAlign w:val="center"/>
          </w:tcPr>
          <w:p>
            <w:pPr>
              <w:ind w:leftChars="-25" w:hanging="52" w:hangingChars="25"/>
              <w:jc w:val="center"/>
              <w:rPr>
                <w:rFonts w:hint="eastAsia" w:ascii="宋体" w:hAnsi="宋体" w:eastAsia="宋体" w:cs="宋体"/>
                <w:sz w:val="21"/>
                <w:szCs w:val="21"/>
              </w:rPr>
            </w:pPr>
            <w:r>
              <w:rPr>
                <w:rFonts w:hint="eastAsia" w:ascii="宋体" w:hAnsi="宋体" w:eastAsia="宋体" w:cs="宋体"/>
                <w:sz w:val="21"/>
                <w:szCs w:val="21"/>
              </w:rPr>
              <w:t>评选方案（10分）</w:t>
            </w:r>
          </w:p>
        </w:tc>
        <w:tc>
          <w:tcPr>
            <w:tcW w:w="690"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7分</w:t>
            </w:r>
          </w:p>
        </w:tc>
        <w:tc>
          <w:tcPr>
            <w:tcW w:w="6295"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综合考虑</w:t>
            </w:r>
            <w:r>
              <w:rPr>
                <w:rFonts w:hint="eastAsia" w:ascii="宋体" w:hAnsi="宋体" w:eastAsia="宋体" w:cs="宋体"/>
                <w:sz w:val="21"/>
                <w:szCs w:val="21"/>
              </w:rPr>
              <w:t>供应商</w:t>
            </w:r>
            <w:r>
              <w:rPr>
                <w:rFonts w:hint="eastAsia" w:ascii="宋体" w:hAnsi="宋体" w:eastAsia="宋体" w:cs="宋体"/>
                <w:kern w:val="0"/>
                <w:sz w:val="21"/>
                <w:szCs w:val="21"/>
              </w:rPr>
              <w:t>提供的</w:t>
            </w:r>
            <w:r>
              <w:rPr>
                <w:rFonts w:hint="eastAsia" w:ascii="宋体" w:hAnsi="宋体" w:eastAsia="宋体" w:cs="宋体"/>
                <w:b/>
                <w:bCs/>
                <w:kern w:val="0"/>
                <w:sz w:val="21"/>
                <w:szCs w:val="21"/>
              </w:rPr>
              <w:t>评选</w:t>
            </w:r>
            <w:r>
              <w:rPr>
                <w:rFonts w:hint="eastAsia" w:ascii="宋体" w:hAnsi="宋体" w:eastAsia="宋体" w:cs="宋体"/>
                <w:b/>
                <w:bCs/>
                <w:sz w:val="21"/>
                <w:szCs w:val="21"/>
              </w:rPr>
              <w:t>方案</w:t>
            </w:r>
            <w:r>
              <w:rPr>
                <w:rFonts w:hint="eastAsia" w:ascii="宋体" w:hAnsi="宋体" w:eastAsia="宋体" w:cs="宋体"/>
                <w:kern w:val="0"/>
                <w:sz w:val="21"/>
                <w:szCs w:val="21"/>
              </w:rPr>
              <w:t>，对采购需求的响应程度。</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方案完整度高、活动策划新颖，会议筹备得当、经验丰富，媒体推广方案针对性强，完全满足采购需求：7分；</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方案完整度较高、活动策划较新颖，会议筹备方案合理、有一定针对性，媒体推广方案针对性较强，可以满足采购需求：5分；</w:t>
            </w:r>
          </w:p>
          <w:p>
            <w:pPr>
              <w:rPr>
                <w:rFonts w:hint="eastAsia" w:ascii="宋体" w:hAnsi="宋体" w:eastAsia="宋体" w:cs="宋体"/>
                <w:kern w:val="0"/>
                <w:sz w:val="21"/>
                <w:szCs w:val="21"/>
              </w:rPr>
            </w:pPr>
            <w:r>
              <w:rPr>
                <w:rFonts w:hint="eastAsia" w:ascii="宋体" w:hAnsi="宋体" w:eastAsia="宋体" w:cs="宋体"/>
                <w:kern w:val="0"/>
                <w:sz w:val="21"/>
                <w:szCs w:val="21"/>
              </w:rPr>
              <w:t>方案基本完整、活动策划方案普通，会议筹备能力一般，媒体推广方案思路平常、通用，基本满足采购需求：3分；</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方案完整度欠佳、活动策划能力较弱，会议筹备能力欠佳，媒体推广方式单调，勉强满足采购需求：1分；</w:t>
            </w:r>
          </w:p>
          <w:p>
            <w:pPr>
              <w:rPr>
                <w:rFonts w:hint="eastAsia" w:ascii="宋体" w:hAnsi="宋体" w:eastAsia="宋体" w:cs="宋体"/>
                <w:kern w:val="0"/>
                <w:sz w:val="21"/>
                <w:szCs w:val="21"/>
              </w:rPr>
            </w:pPr>
            <w:r>
              <w:rPr>
                <w:rFonts w:hint="eastAsia" w:ascii="宋体" w:hAnsi="宋体" w:eastAsia="宋体" w:cs="宋体"/>
                <w:kern w:val="0"/>
                <w:sz w:val="21"/>
                <w:szCs w:val="21"/>
              </w:rPr>
              <w:t>方案有严重缺漏或未提供任何方案：0分。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676" w:type="dxa"/>
            <w:vMerge w:val="continue"/>
            <w:tcBorders>
              <w:left w:val="single" w:color="auto" w:sz="4" w:space="0"/>
              <w:right w:val="single" w:color="auto" w:sz="4" w:space="0"/>
            </w:tcBorders>
            <w:noWrap w:val="0"/>
            <w:vAlign w:val="center"/>
          </w:tcPr>
          <w:p>
            <w:pPr>
              <w:ind w:leftChars="-25" w:hanging="52" w:hangingChars="25"/>
              <w:jc w:val="center"/>
              <w:rPr>
                <w:rFonts w:hint="eastAsia" w:ascii="宋体" w:hAnsi="宋体" w:eastAsia="宋体" w:cs="宋体"/>
                <w:color w:val="FF0000"/>
                <w:sz w:val="21"/>
                <w:szCs w:val="21"/>
              </w:rPr>
            </w:pPr>
          </w:p>
        </w:tc>
        <w:tc>
          <w:tcPr>
            <w:tcW w:w="1155" w:type="dxa"/>
            <w:vMerge w:val="continue"/>
            <w:tcBorders>
              <w:left w:val="single" w:color="auto" w:sz="4" w:space="0"/>
              <w:right w:val="single" w:color="auto" w:sz="4" w:space="0"/>
            </w:tcBorders>
            <w:noWrap w:val="0"/>
            <w:vAlign w:val="center"/>
          </w:tcPr>
          <w:p>
            <w:pPr>
              <w:jc w:val="center"/>
              <w:rPr>
                <w:rFonts w:hint="eastAsia" w:ascii="宋体" w:hAnsi="宋体" w:eastAsia="宋体" w:cs="宋体"/>
                <w:color w:val="FF0000"/>
                <w:sz w:val="21"/>
                <w:szCs w:val="21"/>
              </w:rPr>
            </w:pPr>
          </w:p>
        </w:tc>
        <w:tc>
          <w:tcPr>
            <w:tcW w:w="1080" w:type="dxa"/>
            <w:vMerge w:val="continue"/>
            <w:tcBorders>
              <w:left w:val="single" w:color="auto" w:sz="4" w:space="0"/>
              <w:right w:val="single" w:color="auto" w:sz="4" w:space="0"/>
            </w:tcBorders>
            <w:noWrap w:val="0"/>
            <w:vAlign w:val="center"/>
          </w:tcPr>
          <w:p>
            <w:pPr>
              <w:ind w:leftChars="-25" w:hanging="52" w:hangingChars="25"/>
              <w:jc w:val="center"/>
              <w:rPr>
                <w:rFonts w:hint="eastAsia" w:ascii="宋体" w:hAnsi="宋体" w:eastAsia="宋体" w:cs="宋体"/>
                <w:color w:val="FF0000"/>
                <w:sz w:val="21"/>
                <w:szCs w:val="21"/>
              </w:rPr>
            </w:pPr>
          </w:p>
        </w:tc>
        <w:tc>
          <w:tcPr>
            <w:tcW w:w="690"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3分</w:t>
            </w:r>
          </w:p>
        </w:tc>
        <w:tc>
          <w:tcPr>
            <w:tcW w:w="6295"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考察供应商提供的</w:t>
            </w:r>
            <w:r>
              <w:rPr>
                <w:rFonts w:hint="eastAsia" w:ascii="宋体" w:hAnsi="宋体" w:eastAsia="宋体" w:cs="宋体"/>
                <w:sz w:val="21"/>
                <w:szCs w:val="21"/>
              </w:rPr>
              <w:t>嘉宾邀请方案</w:t>
            </w:r>
            <w:r>
              <w:rPr>
                <w:rFonts w:hint="eastAsia" w:ascii="宋体" w:hAnsi="宋体" w:eastAsia="宋体" w:cs="宋体"/>
                <w:kern w:val="0"/>
                <w:sz w:val="21"/>
                <w:szCs w:val="21"/>
              </w:rPr>
              <w:t>对采购需求的响应程度</w:t>
            </w:r>
            <w:r>
              <w:rPr>
                <w:rFonts w:hint="eastAsia" w:ascii="宋体" w:hAnsi="宋体" w:eastAsia="宋体" w:cs="宋体"/>
                <w:sz w:val="21"/>
                <w:szCs w:val="21"/>
              </w:rPr>
              <w:t>。</w:t>
            </w:r>
          </w:p>
          <w:p>
            <w:pPr>
              <w:rPr>
                <w:rFonts w:hint="eastAsia" w:ascii="宋体" w:hAnsi="宋体" w:eastAsia="宋体" w:cs="宋体"/>
                <w:kern w:val="0"/>
                <w:sz w:val="21"/>
                <w:szCs w:val="21"/>
              </w:rPr>
            </w:pPr>
            <w:r>
              <w:rPr>
                <w:rFonts w:hint="eastAsia" w:ascii="宋体" w:hAnsi="宋体" w:eastAsia="宋体" w:cs="宋体"/>
                <w:kern w:val="0"/>
                <w:sz w:val="21"/>
                <w:szCs w:val="21"/>
              </w:rPr>
              <w:t>方案全面合理、描述详细，邀请人员完全满足采购要求，可执行性强：3分；</w:t>
            </w:r>
          </w:p>
          <w:p>
            <w:pPr>
              <w:rPr>
                <w:rFonts w:hint="eastAsia" w:ascii="宋体" w:hAnsi="宋体" w:eastAsia="宋体" w:cs="宋体"/>
                <w:kern w:val="0"/>
                <w:sz w:val="21"/>
                <w:szCs w:val="21"/>
              </w:rPr>
            </w:pPr>
            <w:r>
              <w:rPr>
                <w:rFonts w:hint="eastAsia" w:ascii="宋体" w:hAnsi="宋体" w:eastAsia="宋体" w:cs="宋体"/>
                <w:kern w:val="0"/>
                <w:sz w:val="21"/>
                <w:szCs w:val="21"/>
              </w:rPr>
              <w:t>方案描述较全面较合理，邀请人员能够满足采购要求，具有一定的可执行性：2分；</w:t>
            </w:r>
          </w:p>
          <w:p>
            <w:pPr>
              <w:rPr>
                <w:rFonts w:hint="eastAsia" w:ascii="宋体" w:hAnsi="宋体" w:eastAsia="宋体" w:cs="宋体"/>
                <w:kern w:val="0"/>
                <w:sz w:val="21"/>
                <w:szCs w:val="21"/>
              </w:rPr>
            </w:pPr>
            <w:r>
              <w:rPr>
                <w:rFonts w:hint="eastAsia" w:ascii="宋体" w:hAnsi="宋体" w:eastAsia="宋体" w:cs="宋体"/>
                <w:kern w:val="0"/>
                <w:sz w:val="21"/>
                <w:szCs w:val="21"/>
              </w:rPr>
              <w:t>方案不完整、内容缺失或邀请人员不能完全满足采购要求：1分；</w:t>
            </w:r>
          </w:p>
          <w:p>
            <w:pPr>
              <w:rPr>
                <w:rFonts w:hint="eastAsia" w:ascii="宋体" w:hAnsi="宋体" w:eastAsia="宋体" w:cs="宋体"/>
                <w:sz w:val="21"/>
                <w:szCs w:val="21"/>
              </w:rPr>
            </w:pPr>
            <w:r>
              <w:rPr>
                <w:rFonts w:hint="eastAsia" w:ascii="宋体" w:hAnsi="宋体" w:eastAsia="宋体" w:cs="宋体"/>
                <w:kern w:val="0"/>
                <w:sz w:val="21"/>
                <w:szCs w:val="21"/>
              </w:rPr>
              <w:t>未提供该方案或邀请名单的：0分。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676" w:type="dxa"/>
            <w:vMerge w:val="continue"/>
            <w:tcBorders>
              <w:left w:val="single" w:color="auto" w:sz="4" w:space="0"/>
              <w:right w:val="single" w:color="auto" w:sz="4" w:space="0"/>
            </w:tcBorders>
            <w:noWrap w:val="0"/>
            <w:vAlign w:val="center"/>
          </w:tcPr>
          <w:p>
            <w:pPr>
              <w:ind w:leftChars="-25" w:hanging="52" w:hangingChars="25"/>
              <w:jc w:val="center"/>
              <w:rPr>
                <w:rFonts w:hint="eastAsia" w:ascii="宋体" w:hAnsi="宋体" w:eastAsia="宋体" w:cs="宋体"/>
                <w:color w:val="FF0000"/>
                <w:sz w:val="21"/>
                <w:szCs w:val="21"/>
              </w:rPr>
            </w:pPr>
          </w:p>
        </w:tc>
        <w:tc>
          <w:tcPr>
            <w:tcW w:w="1155" w:type="dxa"/>
            <w:vMerge w:val="continue"/>
            <w:tcBorders>
              <w:left w:val="single" w:color="auto" w:sz="4" w:space="0"/>
              <w:right w:val="single" w:color="auto" w:sz="4" w:space="0"/>
            </w:tcBorders>
            <w:noWrap w:val="0"/>
            <w:vAlign w:val="center"/>
          </w:tcPr>
          <w:p>
            <w:pPr>
              <w:jc w:val="center"/>
              <w:rPr>
                <w:rFonts w:hint="eastAsia" w:ascii="宋体" w:hAnsi="宋体" w:eastAsia="宋体" w:cs="宋体"/>
                <w:color w:val="FF0000"/>
                <w:sz w:val="21"/>
                <w:szCs w:val="21"/>
              </w:rPr>
            </w:pPr>
          </w:p>
        </w:tc>
        <w:tc>
          <w:tcPr>
            <w:tcW w:w="1080" w:type="dxa"/>
            <w:vMerge w:val="restart"/>
            <w:tcBorders>
              <w:left w:val="single" w:color="auto" w:sz="4" w:space="0"/>
              <w:right w:val="single" w:color="auto" w:sz="4" w:space="0"/>
            </w:tcBorders>
            <w:noWrap w:val="0"/>
            <w:vAlign w:val="center"/>
          </w:tcPr>
          <w:p>
            <w:pPr>
              <w:ind w:leftChars="-25" w:hanging="52" w:hangingChars="25"/>
              <w:jc w:val="center"/>
              <w:rPr>
                <w:rFonts w:hint="eastAsia" w:ascii="宋体" w:hAnsi="宋体" w:eastAsia="宋体" w:cs="宋体"/>
                <w:sz w:val="21"/>
                <w:szCs w:val="21"/>
              </w:rPr>
            </w:pPr>
            <w:r>
              <w:rPr>
                <w:rFonts w:hint="eastAsia" w:ascii="宋体" w:hAnsi="宋体" w:eastAsia="宋体" w:cs="宋体"/>
                <w:sz w:val="21"/>
                <w:szCs w:val="21"/>
              </w:rPr>
              <w:t>宣传拍摄片制作方案</w:t>
            </w:r>
          </w:p>
          <w:p>
            <w:pPr>
              <w:ind w:leftChars="-25" w:hanging="52" w:hangingChars="25"/>
              <w:jc w:val="center"/>
              <w:rPr>
                <w:rFonts w:hint="eastAsia" w:ascii="宋体" w:hAnsi="宋体" w:eastAsia="宋体" w:cs="宋体"/>
                <w:sz w:val="21"/>
                <w:szCs w:val="21"/>
              </w:rPr>
            </w:pPr>
            <w:r>
              <w:rPr>
                <w:rFonts w:hint="eastAsia" w:ascii="宋体" w:hAnsi="宋体" w:eastAsia="宋体" w:cs="宋体"/>
                <w:sz w:val="21"/>
                <w:szCs w:val="21"/>
              </w:rPr>
              <w:t>（14分）</w:t>
            </w:r>
          </w:p>
        </w:tc>
        <w:tc>
          <w:tcPr>
            <w:tcW w:w="690"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7分</w:t>
            </w:r>
          </w:p>
        </w:tc>
        <w:tc>
          <w:tcPr>
            <w:tcW w:w="6295"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综合考虑</w:t>
            </w:r>
            <w:r>
              <w:rPr>
                <w:rFonts w:hint="eastAsia" w:ascii="宋体" w:hAnsi="宋体" w:eastAsia="宋体" w:cs="宋体"/>
                <w:sz w:val="21"/>
                <w:szCs w:val="21"/>
              </w:rPr>
              <w:t>供应商</w:t>
            </w:r>
            <w:r>
              <w:rPr>
                <w:rFonts w:hint="eastAsia" w:ascii="宋体" w:hAnsi="宋体" w:eastAsia="宋体" w:cs="宋体"/>
                <w:kern w:val="0"/>
                <w:sz w:val="21"/>
                <w:szCs w:val="21"/>
              </w:rPr>
              <w:t>提供的</w:t>
            </w:r>
            <w:r>
              <w:rPr>
                <w:rFonts w:hint="eastAsia" w:ascii="宋体" w:hAnsi="宋体" w:eastAsia="宋体" w:cs="宋体"/>
                <w:b/>
                <w:bCs/>
                <w:kern w:val="0"/>
                <w:sz w:val="21"/>
                <w:szCs w:val="21"/>
              </w:rPr>
              <w:t>宣传片拍摄</w:t>
            </w:r>
            <w:r>
              <w:rPr>
                <w:rFonts w:hint="eastAsia" w:ascii="宋体" w:hAnsi="宋体" w:eastAsia="宋体" w:cs="宋体"/>
                <w:kern w:val="0"/>
                <w:sz w:val="21"/>
                <w:szCs w:val="21"/>
              </w:rPr>
              <w:t>方案，对采购需求的响应程度。</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方案完整度高、活动策划新颖、拍摄工作流程极清晰、拍摄方式多样、拍摄思路清晰，完全满足采购需求：7分；</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方案完整度较高、活动策划有针对性、拍摄工作流程清晰、拍摄方式样式较多、具有拍摄思路，可以满足采购需求：5分；</w:t>
            </w:r>
          </w:p>
          <w:p>
            <w:pPr>
              <w:rPr>
                <w:rFonts w:hint="eastAsia" w:ascii="宋体" w:hAnsi="宋体" w:eastAsia="宋体" w:cs="宋体"/>
                <w:kern w:val="0"/>
                <w:sz w:val="21"/>
                <w:szCs w:val="21"/>
              </w:rPr>
            </w:pPr>
            <w:r>
              <w:rPr>
                <w:rFonts w:hint="eastAsia" w:ascii="宋体" w:hAnsi="宋体" w:eastAsia="宋体" w:cs="宋体"/>
                <w:kern w:val="0"/>
                <w:sz w:val="21"/>
                <w:szCs w:val="21"/>
              </w:rPr>
              <w:t>方案基本完整、活动策划能力一般、具有拍摄工作流程但不清晰、拍摄方式及拍摄思路单调，基本满足采购需求：3分；</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方案完整度欠佳、活动策划能力较弱、拍摄工作流程混乱、拍摄方式少、拍摄思路不清晰，勉强满足采购需求：1分；</w:t>
            </w:r>
          </w:p>
          <w:p>
            <w:pPr>
              <w:rPr>
                <w:rFonts w:hint="eastAsia" w:ascii="宋体" w:hAnsi="宋体" w:eastAsia="宋体" w:cs="宋体"/>
                <w:kern w:val="0"/>
                <w:sz w:val="21"/>
                <w:szCs w:val="21"/>
              </w:rPr>
            </w:pPr>
            <w:r>
              <w:rPr>
                <w:rFonts w:hint="eastAsia" w:ascii="宋体" w:hAnsi="宋体" w:eastAsia="宋体" w:cs="宋体"/>
                <w:kern w:val="0"/>
                <w:sz w:val="21"/>
                <w:szCs w:val="21"/>
              </w:rPr>
              <w:t>方案有严重缺漏或未提供任何方案：0分。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676" w:type="dxa"/>
            <w:vMerge w:val="continue"/>
            <w:tcBorders>
              <w:left w:val="single" w:color="auto" w:sz="4" w:space="0"/>
              <w:right w:val="single" w:color="auto" w:sz="4" w:space="0"/>
            </w:tcBorders>
            <w:noWrap w:val="0"/>
            <w:vAlign w:val="center"/>
          </w:tcPr>
          <w:p>
            <w:pPr>
              <w:ind w:leftChars="-25" w:hanging="52" w:hangingChars="25"/>
              <w:jc w:val="center"/>
              <w:rPr>
                <w:rFonts w:hint="eastAsia" w:ascii="宋体" w:hAnsi="宋体" w:eastAsia="宋体" w:cs="宋体"/>
                <w:color w:val="FF0000"/>
                <w:sz w:val="21"/>
                <w:szCs w:val="21"/>
              </w:rPr>
            </w:pPr>
          </w:p>
        </w:tc>
        <w:tc>
          <w:tcPr>
            <w:tcW w:w="1155" w:type="dxa"/>
            <w:vMerge w:val="continue"/>
            <w:tcBorders>
              <w:left w:val="single" w:color="auto" w:sz="4" w:space="0"/>
              <w:right w:val="single" w:color="auto" w:sz="4" w:space="0"/>
            </w:tcBorders>
            <w:noWrap w:val="0"/>
            <w:vAlign w:val="center"/>
          </w:tcPr>
          <w:p>
            <w:pPr>
              <w:jc w:val="center"/>
              <w:rPr>
                <w:rFonts w:hint="eastAsia" w:ascii="宋体" w:hAnsi="宋体" w:eastAsia="宋体" w:cs="宋体"/>
                <w:color w:val="FF0000"/>
                <w:sz w:val="21"/>
                <w:szCs w:val="21"/>
              </w:rPr>
            </w:pPr>
          </w:p>
        </w:tc>
        <w:tc>
          <w:tcPr>
            <w:tcW w:w="1080" w:type="dxa"/>
            <w:vMerge w:val="continue"/>
            <w:tcBorders>
              <w:left w:val="single" w:color="auto" w:sz="4" w:space="0"/>
              <w:right w:val="single" w:color="auto" w:sz="4" w:space="0"/>
            </w:tcBorders>
            <w:noWrap w:val="0"/>
            <w:vAlign w:val="center"/>
          </w:tcPr>
          <w:p>
            <w:pPr>
              <w:ind w:leftChars="-25" w:hanging="52" w:hangingChars="25"/>
              <w:jc w:val="center"/>
              <w:rPr>
                <w:rFonts w:hint="eastAsia" w:ascii="宋体" w:hAnsi="宋体" w:eastAsia="宋体" w:cs="宋体"/>
                <w:sz w:val="21"/>
                <w:szCs w:val="21"/>
              </w:rPr>
            </w:pPr>
          </w:p>
        </w:tc>
        <w:tc>
          <w:tcPr>
            <w:tcW w:w="690"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7分</w:t>
            </w:r>
          </w:p>
        </w:tc>
        <w:tc>
          <w:tcPr>
            <w:tcW w:w="6295"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综合考虑</w:t>
            </w:r>
            <w:r>
              <w:rPr>
                <w:rFonts w:hint="eastAsia" w:ascii="宋体" w:hAnsi="宋体" w:eastAsia="宋体" w:cs="宋体"/>
                <w:sz w:val="21"/>
                <w:szCs w:val="21"/>
              </w:rPr>
              <w:t>供应商</w:t>
            </w:r>
            <w:r>
              <w:rPr>
                <w:rFonts w:hint="eastAsia" w:ascii="宋体" w:hAnsi="宋体" w:eastAsia="宋体" w:cs="宋体"/>
                <w:kern w:val="0"/>
                <w:sz w:val="21"/>
                <w:szCs w:val="21"/>
              </w:rPr>
              <w:t>提供的</w:t>
            </w:r>
            <w:r>
              <w:rPr>
                <w:rFonts w:hint="eastAsia" w:ascii="宋体" w:hAnsi="宋体" w:eastAsia="宋体" w:cs="宋体"/>
                <w:b/>
                <w:bCs/>
                <w:kern w:val="0"/>
                <w:sz w:val="21"/>
                <w:szCs w:val="21"/>
              </w:rPr>
              <w:t>宣传片制作</w:t>
            </w:r>
            <w:r>
              <w:rPr>
                <w:rFonts w:hint="eastAsia" w:ascii="宋体" w:hAnsi="宋体" w:eastAsia="宋体" w:cs="宋体"/>
                <w:kern w:val="0"/>
                <w:sz w:val="21"/>
                <w:szCs w:val="21"/>
              </w:rPr>
              <w:t>方案，对采购需求的响应程度。</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方案完整度高、制作流程明确、手法多样、视觉观赏性好，高度符合项目需要，完全满足采购需求：7分；</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方案完整、制作流程基本清晰、手法较多、具有一定视觉观赏性，符合项目需要，可以满足采购需求：5分；</w:t>
            </w:r>
          </w:p>
          <w:p>
            <w:pPr>
              <w:rPr>
                <w:rFonts w:hint="eastAsia" w:ascii="宋体" w:hAnsi="宋体" w:eastAsia="宋体" w:cs="宋体"/>
                <w:kern w:val="0"/>
                <w:sz w:val="21"/>
                <w:szCs w:val="21"/>
              </w:rPr>
            </w:pPr>
            <w:r>
              <w:rPr>
                <w:rFonts w:hint="eastAsia" w:ascii="宋体" w:hAnsi="宋体" w:eastAsia="宋体" w:cs="宋体"/>
                <w:kern w:val="0"/>
                <w:sz w:val="21"/>
                <w:szCs w:val="21"/>
              </w:rPr>
              <w:t>方案基本完整、制作流程及手法普通、视觉观赏性欠佳，基本符合项目需要，基本满足采购需求：3分；</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方案完整度欠佳、制作流程及手法不完善、缺少视觉观赏性，勉强符合项目需要，勉强满足采购需求：1分；</w:t>
            </w:r>
          </w:p>
          <w:p>
            <w:pPr>
              <w:rPr>
                <w:rFonts w:hint="eastAsia" w:ascii="宋体" w:hAnsi="宋体" w:eastAsia="宋体" w:cs="宋体"/>
                <w:kern w:val="0"/>
                <w:sz w:val="21"/>
                <w:szCs w:val="21"/>
              </w:rPr>
            </w:pPr>
            <w:r>
              <w:rPr>
                <w:rFonts w:hint="eastAsia" w:ascii="宋体" w:hAnsi="宋体" w:eastAsia="宋体" w:cs="宋体"/>
                <w:kern w:val="0"/>
                <w:sz w:val="21"/>
                <w:szCs w:val="21"/>
              </w:rPr>
              <w:t>方案有严重缺漏或未提供任何方案：0分。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676" w:type="dxa"/>
            <w:vMerge w:val="continue"/>
            <w:tcBorders>
              <w:left w:val="single" w:color="auto" w:sz="4" w:space="0"/>
              <w:right w:val="single" w:color="auto" w:sz="4" w:space="0"/>
            </w:tcBorders>
            <w:noWrap w:val="0"/>
            <w:vAlign w:val="center"/>
          </w:tcPr>
          <w:p>
            <w:pPr>
              <w:ind w:leftChars="-25" w:hanging="52" w:hangingChars="25"/>
              <w:jc w:val="center"/>
              <w:rPr>
                <w:rFonts w:hint="eastAsia" w:ascii="宋体" w:hAnsi="宋体" w:eastAsia="宋体" w:cs="宋体"/>
                <w:color w:val="FF0000"/>
                <w:sz w:val="21"/>
                <w:szCs w:val="21"/>
              </w:rPr>
            </w:pPr>
          </w:p>
        </w:tc>
        <w:tc>
          <w:tcPr>
            <w:tcW w:w="1155" w:type="dxa"/>
            <w:vMerge w:val="continue"/>
            <w:tcBorders>
              <w:left w:val="single" w:color="auto" w:sz="4" w:space="0"/>
              <w:right w:val="single" w:color="auto" w:sz="4" w:space="0"/>
            </w:tcBorders>
            <w:noWrap w:val="0"/>
            <w:vAlign w:val="center"/>
          </w:tcPr>
          <w:p>
            <w:pPr>
              <w:jc w:val="center"/>
              <w:rPr>
                <w:rFonts w:hint="eastAsia" w:ascii="宋体" w:hAnsi="宋体" w:eastAsia="宋体" w:cs="宋体"/>
                <w:color w:val="FF0000"/>
                <w:sz w:val="21"/>
                <w:szCs w:val="21"/>
              </w:rPr>
            </w:pPr>
          </w:p>
        </w:tc>
        <w:tc>
          <w:tcPr>
            <w:tcW w:w="1080" w:type="dxa"/>
            <w:vMerge w:val="restart"/>
            <w:tcBorders>
              <w:left w:val="single" w:color="auto" w:sz="4" w:space="0"/>
              <w:right w:val="single" w:color="auto" w:sz="4" w:space="0"/>
            </w:tcBorders>
            <w:noWrap w:val="0"/>
            <w:vAlign w:val="center"/>
          </w:tcPr>
          <w:p>
            <w:pPr>
              <w:ind w:leftChars="-25" w:hanging="52" w:hangingChars="25"/>
              <w:jc w:val="center"/>
              <w:rPr>
                <w:rFonts w:hint="eastAsia" w:ascii="宋体" w:hAnsi="宋体" w:eastAsia="宋体" w:cs="宋体"/>
                <w:color w:val="000000"/>
                <w:sz w:val="21"/>
                <w:szCs w:val="21"/>
              </w:rPr>
            </w:pPr>
            <w:r>
              <w:rPr>
                <w:rFonts w:hint="eastAsia" w:ascii="宋体" w:hAnsi="宋体" w:eastAsia="宋体" w:cs="宋体"/>
                <w:color w:val="000000"/>
                <w:sz w:val="21"/>
                <w:szCs w:val="21"/>
              </w:rPr>
              <w:t>现场活动方案</w:t>
            </w:r>
          </w:p>
          <w:p>
            <w:pPr>
              <w:ind w:leftChars="-25" w:hanging="52" w:hangingChars="25"/>
              <w:jc w:val="center"/>
              <w:rPr>
                <w:rFonts w:hint="eastAsia" w:ascii="宋体" w:hAnsi="宋体" w:eastAsia="宋体" w:cs="宋体"/>
                <w:sz w:val="21"/>
                <w:szCs w:val="21"/>
              </w:rPr>
            </w:pPr>
            <w:r>
              <w:rPr>
                <w:rFonts w:hint="eastAsia" w:ascii="宋体" w:hAnsi="宋体" w:eastAsia="宋体" w:cs="宋体"/>
                <w:color w:val="000000"/>
                <w:sz w:val="21"/>
                <w:szCs w:val="21"/>
              </w:rPr>
              <w:t>（19分）</w:t>
            </w:r>
          </w:p>
        </w:tc>
        <w:tc>
          <w:tcPr>
            <w:tcW w:w="690"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11分</w:t>
            </w:r>
          </w:p>
        </w:tc>
        <w:tc>
          <w:tcPr>
            <w:tcW w:w="6295"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kern w:val="0"/>
                <w:sz w:val="21"/>
                <w:szCs w:val="21"/>
              </w:rPr>
            </w:pPr>
            <w:r>
              <w:rPr>
                <w:rFonts w:hint="eastAsia" w:ascii="宋体" w:hAnsi="宋体" w:eastAsia="宋体" w:cs="宋体"/>
                <w:sz w:val="21"/>
                <w:szCs w:val="21"/>
              </w:rPr>
              <w:t>综合考虑供应商提供的</w:t>
            </w:r>
            <w:r>
              <w:rPr>
                <w:rFonts w:hint="eastAsia" w:ascii="宋体" w:hAnsi="宋体" w:eastAsia="宋体" w:cs="宋体"/>
                <w:b/>
                <w:bCs/>
                <w:sz w:val="21"/>
                <w:szCs w:val="21"/>
              </w:rPr>
              <w:t>现场活动</w:t>
            </w:r>
            <w:r>
              <w:rPr>
                <w:rFonts w:hint="eastAsia" w:ascii="宋体" w:hAnsi="宋体" w:eastAsia="宋体" w:cs="宋体"/>
                <w:b/>
                <w:bCs/>
                <w:kern w:val="0"/>
                <w:sz w:val="21"/>
                <w:szCs w:val="21"/>
              </w:rPr>
              <w:t>方案</w:t>
            </w:r>
            <w:r>
              <w:rPr>
                <w:rFonts w:hint="eastAsia" w:ascii="宋体" w:hAnsi="宋体" w:eastAsia="宋体" w:cs="宋体"/>
                <w:kern w:val="0"/>
                <w:sz w:val="21"/>
                <w:szCs w:val="21"/>
              </w:rPr>
              <w:t>，对采购需求的响应程度。</w:t>
            </w:r>
          </w:p>
          <w:p>
            <w:pPr>
              <w:rPr>
                <w:rFonts w:hint="eastAsia" w:ascii="宋体" w:hAnsi="宋体" w:eastAsia="宋体" w:cs="宋体"/>
                <w:kern w:val="0"/>
                <w:sz w:val="21"/>
                <w:szCs w:val="21"/>
              </w:rPr>
            </w:pPr>
            <w:r>
              <w:rPr>
                <w:rFonts w:hint="eastAsia" w:ascii="宋体" w:hAnsi="宋体" w:eastAsia="宋体" w:cs="宋体"/>
                <w:kern w:val="0"/>
                <w:sz w:val="21"/>
                <w:szCs w:val="21"/>
              </w:rPr>
              <w:t>提出的方案内容齐全、结构完整、表述准确、条理清晰，体现了丰富的同类活动组织经验，完全满足项目需要；同时具备前瞻性、科学性、合理性、可操作性，得11分；</w:t>
            </w:r>
          </w:p>
          <w:p>
            <w:pPr>
              <w:rPr>
                <w:rFonts w:hint="eastAsia" w:ascii="宋体" w:hAnsi="宋体" w:eastAsia="宋体" w:cs="宋体"/>
                <w:kern w:val="0"/>
                <w:sz w:val="21"/>
                <w:szCs w:val="21"/>
              </w:rPr>
            </w:pPr>
            <w:r>
              <w:rPr>
                <w:rFonts w:hint="eastAsia" w:ascii="宋体" w:hAnsi="宋体" w:eastAsia="宋体" w:cs="宋体"/>
                <w:kern w:val="0"/>
                <w:sz w:val="21"/>
                <w:szCs w:val="21"/>
              </w:rPr>
              <w:t>提出的方案内容齐全、结构合理、理解准确，经验较丰富，满足项目需要；同时具备较强的科学性、合理性、可操作性，得9分；</w:t>
            </w:r>
          </w:p>
          <w:p>
            <w:pPr>
              <w:rPr>
                <w:rFonts w:hint="eastAsia" w:ascii="宋体" w:hAnsi="宋体" w:eastAsia="宋体" w:cs="宋体"/>
                <w:kern w:val="0"/>
                <w:sz w:val="21"/>
                <w:szCs w:val="21"/>
              </w:rPr>
            </w:pPr>
            <w:r>
              <w:rPr>
                <w:rFonts w:hint="eastAsia" w:ascii="宋体" w:hAnsi="宋体" w:eastAsia="宋体" w:cs="宋体"/>
                <w:kern w:val="0"/>
                <w:sz w:val="21"/>
                <w:szCs w:val="21"/>
              </w:rPr>
              <w:t>提出的方案内容平常、通用，能体现一定经验，基本满足项目需要；具备一定的科学合理性及可操作性，得6分；</w:t>
            </w:r>
          </w:p>
          <w:p>
            <w:pPr>
              <w:rPr>
                <w:rFonts w:hint="eastAsia" w:ascii="宋体" w:hAnsi="宋体" w:eastAsia="宋体" w:cs="宋体"/>
                <w:kern w:val="0"/>
                <w:sz w:val="21"/>
                <w:szCs w:val="21"/>
              </w:rPr>
            </w:pPr>
            <w:r>
              <w:rPr>
                <w:rFonts w:hint="eastAsia" w:ascii="宋体" w:hAnsi="宋体" w:eastAsia="宋体" w:cs="宋体"/>
                <w:kern w:val="0"/>
                <w:sz w:val="21"/>
                <w:szCs w:val="21"/>
              </w:rPr>
              <w:t>提出的方案内容有遗漏或不完整、结构和条理不够清晰，经验不足，勉强满足项目需要；可操作性和合理性较弱，得3分；</w:t>
            </w:r>
          </w:p>
          <w:p>
            <w:pPr>
              <w:rPr>
                <w:rFonts w:hint="eastAsia" w:ascii="宋体" w:hAnsi="宋体" w:eastAsia="宋体" w:cs="宋体"/>
                <w:kern w:val="0"/>
                <w:sz w:val="21"/>
                <w:szCs w:val="21"/>
              </w:rPr>
            </w:pPr>
            <w:r>
              <w:rPr>
                <w:rFonts w:hint="eastAsia" w:ascii="宋体" w:hAnsi="宋体" w:eastAsia="宋体" w:cs="宋体"/>
                <w:kern w:val="0"/>
                <w:sz w:val="21"/>
                <w:szCs w:val="21"/>
              </w:rPr>
              <w:t>提出的方案与本项目实际需要偏差较大，缺乏可操作性和合理性，无法满足项目需要，得1分；</w:t>
            </w:r>
          </w:p>
          <w:p>
            <w:pPr>
              <w:rPr>
                <w:rFonts w:hint="eastAsia" w:ascii="宋体" w:hAnsi="宋体" w:eastAsia="宋体" w:cs="宋体"/>
                <w:kern w:val="0"/>
                <w:sz w:val="21"/>
                <w:szCs w:val="21"/>
              </w:rPr>
            </w:pPr>
            <w:r>
              <w:rPr>
                <w:rFonts w:hint="eastAsia" w:ascii="宋体" w:hAnsi="宋体" w:eastAsia="宋体" w:cs="宋体"/>
                <w:kern w:val="0"/>
                <w:sz w:val="21"/>
                <w:szCs w:val="21"/>
              </w:rPr>
              <w:t>方案有严重缺漏或未提供该项内容不得分。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676" w:type="dxa"/>
            <w:vMerge w:val="continue"/>
            <w:tcBorders>
              <w:left w:val="single" w:color="auto" w:sz="4" w:space="0"/>
              <w:right w:val="single" w:color="auto" w:sz="4" w:space="0"/>
            </w:tcBorders>
            <w:noWrap w:val="0"/>
            <w:vAlign w:val="center"/>
          </w:tcPr>
          <w:p>
            <w:pPr>
              <w:ind w:leftChars="-25" w:hanging="52" w:hangingChars="25"/>
              <w:jc w:val="center"/>
              <w:rPr>
                <w:rFonts w:hint="eastAsia" w:ascii="宋体" w:hAnsi="宋体" w:eastAsia="宋体" w:cs="宋体"/>
                <w:color w:val="FF0000"/>
                <w:sz w:val="21"/>
                <w:szCs w:val="21"/>
              </w:rPr>
            </w:pPr>
          </w:p>
        </w:tc>
        <w:tc>
          <w:tcPr>
            <w:tcW w:w="1155" w:type="dxa"/>
            <w:vMerge w:val="continue"/>
            <w:tcBorders>
              <w:left w:val="single" w:color="auto" w:sz="4" w:space="0"/>
              <w:right w:val="single" w:color="auto" w:sz="4" w:space="0"/>
            </w:tcBorders>
            <w:noWrap w:val="0"/>
            <w:vAlign w:val="center"/>
          </w:tcPr>
          <w:p>
            <w:pPr>
              <w:jc w:val="center"/>
              <w:rPr>
                <w:rFonts w:hint="eastAsia" w:ascii="宋体" w:hAnsi="宋体" w:eastAsia="宋体" w:cs="宋体"/>
                <w:color w:val="FF0000"/>
                <w:sz w:val="21"/>
                <w:szCs w:val="21"/>
              </w:rPr>
            </w:pPr>
          </w:p>
        </w:tc>
        <w:tc>
          <w:tcPr>
            <w:tcW w:w="1080" w:type="dxa"/>
            <w:vMerge w:val="continue"/>
            <w:tcBorders>
              <w:left w:val="single" w:color="auto" w:sz="4" w:space="0"/>
              <w:right w:val="single" w:color="auto" w:sz="4" w:space="0"/>
            </w:tcBorders>
            <w:noWrap w:val="0"/>
            <w:vAlign w:val="center"/>
          </w:tcPr>
          <w:p>
            <w:pPr>
              <w:ind w:leftChars="-25" w:hanging="52" w:hangingChars="25"/>
              <w:jc w:val="center"/>
              <w:rPr>
                <w:rFonts w:hint="eastAsia" w:ascii="宋体" w:hAnsi="宋体" w:eastAsia="宋体" w:cs="宋体"/>
                <w:sz w:val="21"/>
                <w:szCs w:val="21"/>
              </w:rPr>
            </w:pPr>
          </w:p>
        </w:tc>
        <w:tc>
          <w:tcPr>
            <w:tcW w:w="690"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5分</w:t>
            </w:r>
          </w:p>
        </w:tc>
        <w:tc>
          <w:tcPr>
            <w:tcW w:w="6295"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kern w:val="0"/>
                <w:sz w:val="21"/>
                <w:szCs w:val="21"/>
              </w:rPr>
            </w:pPr>
            <w:r>
              <w:rPr>
                <w:rFonts w:hint="eastAsia" w:ascii="宋体" w:hAnsi="宋体" w:eastAsia="宋体" w:cs="宋体"/>
                <w:sz w:val="21"/>
                <w:szCs w:val="21"/>
              </w:rPr>
              <w:t>综合考虑供应商提供的</w:t>
            </w:r>
            <w:r>
              <w:rPr>
                <w:rFonts w:hint="eastAsia" w:ascii="宋体" w:hAnsi="宋体" w:eastAsia="宋体" w:cs="宋体"/>
                <w:b/>
                <w:sz w:val="21"/>
                <w:szCs w:val="21"/>
              </w:rPr>
              <w:t>后勤保障方案</w:t>
            </w:r>
            <w:r>
              <w:rPr>
                <w:rFonts w:hint="eastAsia" w:ascii="宋体" w:hAnsi="宋体" w:eastAsia="宋体" w:cs="宋体"/>
                <w:kern w:val="0"/>
                <w:sz w:val="21"/>
                <w:szCs w:val="21"/>
              </w:rPr>
              <w:t>，对采购需求的响应程度。</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方案完整度高、保障措施众多且描述详细，沟通协调时效性强，完全满足采购需求：5分；</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方案完整度较高、保障措施较多、沟通协调时效性较强，满足采购需求：4分；</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方案完整度一般、保障措施一般、沟通协调时效性一般，可以满足采购需求：3分；</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方案完整度有欠缺、保障措施简单、沟通协调时效性较差：2分；</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方案完整度差、内容缺失较多、保障措施粗略、沟通协调时效性差，无法完全满足采购需求：1分；</w:t>
            </w:r>
          </w:p>
          <w:p>
            <w:pPr>
              <w:rPr>
                <w:rFonts w:hint="eastAsia" w:ascii="宋体" w:hAnsi="宋体" w:eastAsia="宋体" w:cs="宋体"/>
                <w:kern w:val="0"/>
                <w:sz w:val="21"/>
                <w:szCs w:val="21"/>
              </w:rPr>
            </w:pPr>
            <w:r>
              <w:rPr>
                <w:rFonts w:hint="eastAsia" w:ascii="宋体" w:hAnsi="宋体" w:eastAsia="宋体" w:cs="宋体"/>
                <w:kern w:val="0"/>
                <w:sz w:val="21"/>
                <w:szCs w:val="21"/>
              </w:rPr>
              <w:t>未提供任何材料：0分。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676" w:type="dxa"/>
            <w:vMerge w:val="continue"/>
            <w:tcBorders>
              <w:left w:val="single" w:color="auto" w:sz="4" w:space="0"/>
              <w:right w:val="single" w:color="auto" w:sz="4" w:space="0"/>
            </w:tcBorders>
            <w:noWrap w:val="0"/>
            <w:vAlign w:val="center"/>
          </w:tcPr>
          <w:p>
            <w:pPr>
              <w:ind w:leftChars="-25" w:hanging="52" w:hangingChars="25"/>
              <w:jc w:val="center"/>
              <w:rPr>
                <w:rFonts w:hint="eastAsia" w:ascii="宋体" w:hAnsi="宋体" w:eastAsia="宋体" w:cs="宋体"/>
                <w:color w:val="FF0000"/>
                <w:sz w:val="21"/>
                <w:szCs w:val="21"/>
              </w:rPr>
            </w:pPr>
          </w:p>
        </w:tc>
        <w:tc>
          <w:tcPr>
            <w:tcW w:w="1155" w:type="dxa"/>
            <w:vMerge w:val="continue"/>
            <w:tcBorders>
              <w:left w:val="single" w:color="auto" w:sz="4" w:space="0"/>
              <w:right w:val="single" w:color="auto" w:sz="4" w:space="0"/>
            </w:tcBorders>
            <w:noWrap w:val="0"/>
            <w:vAlign w:val="center"/>
          </w:tcPr>
          <w:p>
            <w:pPr>
              <w:jc w:val="center"/>
              <w:rPr>
                <w:rFonts w:hint="eastAsia" w:ascii="宋体" w:hAnsi="宋体" w:eastAsia="宋体" w:cs="宋体"/>
                <w:color w:val="FF0000"/>
                <w:sz w:val="21"/>
                <w:szCs w:val="21"/>
              </w:rPr>
            </w:pPr>
          </w:p>
        </w:tc>
        <w:tc>
          <w:tcPr>
            <w:tcW w:w="1080" w:type="dxa"/>
            <w:vMerge w:val="continue"/>
            <w:tcBorders>
              <w:left w:val="single" w:color="auto" w:sz="4" w:space="0"/>
              <w:right w:val="single" w:color="auto" w:sz="4" w:space="0"/>
            </w:tcBorders>
            <w:noWrap w:val="0"/>
            <w:vAlign w:val="center"/>
          </w:tcPr>
          <w:p>
            <w:pPr>
              <w:ind w:leftChars="-25" w:hanging="52" w:hangingChars="25"/>
              <w:jc w:val="center"/>
              <w:rPr>
                <w:rFonts w:hint="eastAsia" w:ascii="宋体" w:hAnsi="宋体" w:eastAsia="宋体" w:cs="宋体"/>
                <w:sz w:val="21"/>
                <w:szCs w:val="21"/>
              </w:rPr>
            </w:pPr>
          </w:p>
        </w:tc>
        <w:tc>
          <w:tcPr>
            <w:tcW w:w="690"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3分</w:t>
            </w:r>
          </w:p>
        </w:tc>
        <w:tc>
          <w:tcPr>
            <w:tcW w:w="6295"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综合考虑</w:t>
            </w:r>
            <w:r>
              <w:rPr>
                <w:rFonts w:hint="eastAsia" w:ascii="宋体" w:hAnsi="宋体" w:eastAsia="宋体" w:cs="宋体"/>
                <w:sz w:val="21"/>
                <w:szCs w:val="21"/>
              </w:rPr>
              <w:t>供应商</w:t>
            </w:r>
            <w:r>
              <w:rPr>
                <w:rFonts w:hint="eastAsia" w:ascii="宋体" w:hAnsi="宋体" w:eastAsia="宋体" w:cs="宋体"/>
                <w:kern w:val="0"/>
                <w:sz w:val="21"/>
                <w:szCs w:val="21"/>
              </w:rPr>
              <w:t>针对本项目宣传片拍摄制作、现场活动等可提供的</w:t>
            </w:r>
            <w:r>
              <w:rPr>
                <w:rFonts w:hint="eastAsia" w:ascii="宋体" w:hAnsi="宋体" w:eastAsia="宋体" w:cs="宋体"/>
                <w:b/>
                <w:kern w:val="0"/>
                <w:sz w:val="21"/>
                <w:szCs w:val="21"/>
              </w:rPr>
              <w:t>设备情况</w:t>
            </w:r>
            <w:r>
              <w:rPr>
                <w:rFonts w:hint="eastAsia" w:ascii="宋体" w:hAnsi="宋体" w:eastAsia="宋体" w:cs="宋体"/>
                <w:kern w:val="0"/>
                <w:sz w:val="21"/>
                <w:szCs w:val="21"/>
              </w:rPr>
              <w:t>。</w:t>
            </w:r>
          </w:p>
          <w:p>
            <w:pPr>
              <w:rPr>
                <w:rFonts w:hint="eastAsia" w:ascii="宋体" w:hAnsi="宋体" w:eastAsia="宋体" w:cs="宋体"/>
                <w:kern w:val="0"/>
                <w:sz w:val="21"/>
                <w:szCs w:val="21"/>
              </w:rPr>
            </w:pPr>
            <w:r>
              <w:rPr>
                <w:rFonts w:hint="eastAsia" w:ascii="宋体" w:hAnsi="宋体" w:eastAsia="宋体" w:cs="宋体"/>
                <w:kern w:val="0"/>
                <w:sz w:val="21"/>
                <w:szCs w:val="21"/>
              </w:rPr>
              <w:t>设备种类准备众多、技术水平先进：3分；</w:t>
            </w:r>
          </w:p>
          <w:p>
            <w:pPr>
              <w:rPr>
                <w:rFonts w:hint="eastAsia" w:ascii="宋体" w:hAnsi="宋体" w:eastAsia="宋体" w:cs="宋体"/>
                <w:kern w:val="0"/>
                <w:sz w:val="21"/>
                <w:szCs w:val="21"/>
              </w:rPr>
            </w:pPr>
            <w:r>
              <w:rPr>
                <w:rFonts w:hint="eastAsia" w:ascii="宋体" w:hAnsi="宋体" w:eastAsia="宋体" w:cs="宋体"/>
                <w:kern w:val="0"/>
                <w:sz w:val="21"/>
                <w:szCs w:val="21"/>
              </w:rPr>
              <w:t>设备种类准备较多、技术水平有限：2分；</w:t>
            </w:r>
          </w:p>
          <w:p>
            <w:pPr>
              <w:rPr>
                <w:rFonts w:hint="eastAsia" w:ascii="宋体" w:hAnsi="宋体" w:eastAsia="宋体" w:cs="宋体"/>
                <w:kern w:val="0"/>
                <w:sz w:val="21"/>
                <w:szCs w:val="21"/>
              </w:rPr>
            </w:pPr>
            <w:r>
              <w:rPr>
                <w:rFonts w:hint="eastAsia" w:ascii="宋体" w:hAnsi="宋体" w:eastAsia="宋体" w:cs="宋体"/>
                <w:kern w:val="0"/>
                <w:sz w:val="21"/>
                <w:szCs w:val="21"/>
              </w:rPr>
              <w:t>设备种类准备较少且技术水平不足：1分；</w:t>
            </w:r>
          </w:p>
          <w:p>
            <w:pPr>
              <w:rPr>
                <w:rFonts w:hint="eastAsia" w:ascii="宋体" w:hAnsi="宋体" w:eastAsia="宋体" w:cs="宋体"/>
                <w:kern w:val="0"/>
                <w:sz w:val="21"/>
                <w:szCs w:val="21"/>
              </w:rPr>
            </w:pPr>
            <w:r>
              <w:rPr>
                <w:rFonts w:hint="eastAsia" w:ascii="宋体" w:hAnsi="宋体" w:eastAsia="宋体" w:cs="宋体"/>
                <w:kern w:val="0"/>
                <w:sz w:val="21"/>
                <w:szCs w:val="21"/>
              </w:rPr>
              <w:t>未提供任何材料：0分。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676" w:type="dxa"/>
            <w:vMerge w:val="continue"/>
            <w:tcBorders>
              <w:left w:val="single" w:color="auto" w:sz="4" w:space="0"/>
              <w:right w:val="single" w:color="auto" w:sz="4" w:space="0"/>
            </w:tcBorders>
            <w:noWrap w:val="0"/>
            <w:vAlign w:val="center"/>
          </w:tcPr>
          <w:p>
            <w:pPr>
              <w:ind w:leftChars="-25" w:hanging="52" w:hangingChars="25"/>
              <w:jc w:val="center"/>
              <w:rPr>
                <w:rFonts w:hint="eastAsia" w:ascii="宋体" w:hAnsi="宋体" w:eastAsia="宋体" w:cs="宋体"/>
                <w:color w:val="FF0000"/>
                <w:sz w:val="21"/>
                <w:szCs w:val="21"/>
              </w:rPr>
            </w:pPr>
            <w:r>
              <w:rPr>
                <w:rFonts w:hint="eastAsia" w:ascii="宋体" w:hAnsi="宋体" w:eastAsia="宋体" w:cs="宋体"/>
                <w:color w:val="FF0000"/>
                <w:sz w:val="21"/>
                <w:szCs w:val="21"/>
              </w:rPr>
              <w:t xml:space="preserve">  </w:t>
            </w:r>
          </w:p>
        </w:tc>
        <w:tc>
          <w:tcPr>
            <w:tcW w:w="1155" w:type="dxa"/>
            <w:vMerge w:val="continue"/>
            <w:tcBorders>
              <w:left w:val="single" w:color="auto" w:sz="4" w:space="0"/>
              <w:right w:val="single" w:color="auto" w:sz="4" w:space="0"/>
            </w:tcBorders>
            <w:noWrap w:val="0"/>
            <w:vAlign w:val="center"/>
          </w:tcPr>
          <w:p>
            <w:pPr>
              <w:jc w:val="center"/>
              <w:rPr>
                <w:rFonts w:hint="eastAsia" w:ascii="宋体" w:hAnsi="宋体" w:eastAsia="宋体" w:cs="宋体"/>
                <w:color w:val="FF0000"/>
                <w:sz w:val="21"/>
                <w:szCs w:val="21"/>
              </w:rPr>
            </w:pPr>
          </w:p>
        </w:tc>
        <w:tc>
          <w:tcPr>
            <w:tcW w:w="1080" w:type="dxa"/>
            <w:tcBorders>
              <w:left w:val="single" w:color="auto" w:sz="4" w:space="0"/>
              <w:right w:val="single" w:color="auto" w:sz="4" w:space="0"/>
            </w:tcBorders>
            <w:noWrap w:val="0"/>
            <w:vAlign w:val="center"/>
          </w:tcPr>
          <w:p>
            <w:pPr>
              <w:ind w:leftChars="-25" w:hanging="52" w:hangingChars="25"/>
              <w:jc w:val="center"/>
              <w:rPr>
                <w:rFonts w:hint="eastAsia" w:ascii="宋体" w:hAnsi="宋体" w:eastAsia="宋体" w:cs="宋体"/>
                <w:sz w:val="21"/>
                <w:szCs w:val="21"/>
              </w:rPr>
            </w:pPr>
            <w:r>
              <w:rPr>
                <w:rFonts w:hint="eastAsia" w:ascii="宋体" w:hAnsi="宋体" w:eastAsia="宋体" w:cs="宋体"/>
                <w:color w:val="000000"/>
                <w:sz w:val="21"/>
                <w:szCs w:val="21"/>
              </w:rPr>
              <w:t>宣传推广方案</w:t>
            </w:r>
          </w:p>
        </w:tc>
        <w:tc>
          <w:tcPr>
            <w:tcW w:w="690" w:type="dxa"/>
            <w:tcBorders>
              <w:left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10分</w:t>
            </w:r>
          </w:p>
        </w:tc>
        <w:tc>
          <w:tcPr>
            <w:tcW w:w="6295"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kern w:val="0"/>
                <w:sz w:val="21"/>
                <w:szCs w:val="21"/>
              </w:rPr>
            </w:pPr>
            <w:r>
              <w:rPr>
                <w:rFonts w:hint="eastAsia" w:ascii="宋体" w:hAnsi="宋体" w:eastAsia="宋体" w:cs="宋体"/>
                <w:sz w:val="21"/>
                <w:szCs w:val="21"/>
              </w:rPr>
              <w:t>综合考虑供应商提供的</w:t>
            </w:r>
            <w:r>
              <w:rPr>
                <w:rFonts w:hint="eastAsia" w:ascii="宋体" w:hAnsi="宋体" w:eastAsia="宋体" w:cs="宋体"/>
                <w:b/>
                <w:sz w:val="21"/>
                <w:szCs w:val="21"/>
              </w:rPr>
              <w:t>宣传推广方案</w:t>
            </w:r>
            <w:r>
              <w:rPr>
                <w:rFonts w:hint="eastAsia" w:ascii="宋体" w:hAnsi="宋体" w:eastAsia="宋体" w:cs="宋体"/>
                <w:kern w:val="0"/>
                <w:sz w:val="21"/>
                <w:szCs w:val="21"/>
              </w:rPr>
              <w:t>，对采购需求的响应程度。</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方案完整度高、专业性强、可执行性强，完全契合采购需求，宣传推广渠道广泛、宣传方式丰富：10分；</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方案完整度较高、专业性较强、可行性较强，契合采购需求程度较高，宣传推广渠道较广泛：8分；</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方案完整度一般、有一定专业性及可行性，宣传推广渠道普通，基本契合采购需求：6分；</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方案完整度较低、专业性较弱、可行性较弱，推广渠道较贫乏，契合采购需求程度较低：4分；</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方案完整度低、专业性弱、可行性弱，契合项目需求程度低，推广渠道无法满足采购需求：2分；</w:t>
            </w:r>
          </w:p>
          <w:p>
            <w:pPr>
              <w:rPr>
                <w:rFonts w:hint="eastAsia" w:ascii="宋体" w:hAnsi="宋体" w:eastAsia="宋体" w:cs="宋体"/>
                <w:kern w:val="0"/>
                <w:sz w:val="21"/>
                <w:szCs w:val="21"/>
              </w:rPr>
            </w:pPr>
            <w:r>
              <w:rPr>
                <w:rFonts w:hint="eastAsia" w:ascii="宋体" w:hAnsi="宋体" w:eastAsia="宋体" w:cs="宋体"/>
                <w:kern w:val="0"/>
                <w:sz w:val="21"/>
                <w:szCs w:val="21"/>
              </w:rPr>
              <w:t>未提供任何材料：0分。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676" w:type="dxa"/>
            <w:vMerge w:val="continue"/>
            <w:tcBorders>
              <w:left w:val="single" w:color="auto" w:sz="4" w:space="0"/>
              <w:right w:val="single" w:color="auto" w:sz="4" w:space="0"/>
            </w:tcBorders>
            <w:noWrap w:val="0"/>
            <w:vAlign w:val="center"/>
          </w:tcPr>
          <w:p>
            <w:pPr>
              <w:ind w:leftChars="-25" w:hanging="52" w:hangingChars="25"/>
              <w:jc w:val="center"/>
              <w:rPr>
                <w:rFonts w:hint="eastAsia" w:ascii="宋体" w:hAnsi="宋体" w:eastAsia="宋体" w:cs="宋体"/>
                <w:color w:val="FF0000"/>
                <w:sz w:val="21"/>
                <w:szCs w:val="21"/>
              </w:rPr>
            </w:pPr>
          </w:p>
        </w:tc>
        <w:tc>
          <w:tcPr>
            <w:tcW w:w="1155" w:type="dxa"/>
            <w:vMerge w:val="continue"/>
            <w:tcBorders>
              <w:left w:val="single" w:color="auto" w:sz="4" w:space="0"/>
              <w:right w:val="single" w:color="auto" w:sz="4" w:space="0"/>
            </w:tcBorders>
            <w:noWrap w:val="0"/>
            <w:vAlign w:val="center"/>
          </w:tcPr>
          <w:p>
            <w:pPr>
              <w:jc w:val="center"/>
              <w:rPr>
                <w:rFonts w:hint="eastAsia" w:ascii="宋体" w:hAnsi="宋体" w:eastAsia="宋体" w:cs="宋体"/>
                <w:color w:val="FF0000"/>
                <w:sz w:val="21"/>
                <w:szCs w:val="21"/>
              </w:rPr>
            </w:pPr>
          </w:p>
        </w:tc>
        <w:tc>
          <w:tcPr>
            <w:tcW w:w="1080" w:type="dxa"/>
            <w:tcBorders>
              <w:left w:val="single" w:color="auto" w:sz="4" w:space="0"/>
              <w:right w:val="single" w:color="auto" w:sz="4" w:space="0"/>
            </w:tcBorders>
            <w:noWrap w:val="0"/>
            <w:vAlign w:val="center"/>
          </w:tcPr>
          <w:p>
            <w:pPr>
              <w:ind w:leftChars="-25" w:hanging="52" w:hangingChars="25"/>
              <w:jc w:val="center"/>
              <w:rPr>
                <w:rFonts w:hint="eastAsia" w:ascii="宋体" w:hAnsi="宋体" w:eastAsia="宋体" w:cs="宋体"/>
                <w:sz w:val="21"/>
                <w:szCs w:val="21"/>
              </w:rPr>
            </w:pPr>
            <w:r>
              <w:rPr>
                <w:rFonts w:hint="eastAsia" w:ascii="宋体" w:hAnsi="宋体" w:eastAsia="宋体" w:cs="宋体"/>
                <w:sz w:val="21"/>
                <w:szCs w:val="21"/>
              </w:rPr>
              <w:t>安全及应急预案</w:t>
            </w:r>
          </w:p>
        </w:tc>
        <w:tc>
          <w:tcPr>
            <w:tcW w:w="690" w:type="dxa"/>
            <w:tcBorders>
              <w:left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7分</w:t>
            </w:r>
          </w:p>
        </w:tc>
        <w:tc>
          <w:tcPr>
            <w:tcW w:w="6295"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kern w:val="0"/>
                <w:sz w:val="21"/>
                <w:szCs w:val="21"/>
              </w:rPr>
            </w:pPr>
            <w:r>
              <w:rPr>
                <w:rFonts w:hint="eastAsia" w:ascii="宋体" w:hAnsi="宋体" w:eastAsia="宋体" w:cs="宋体"/>
                <w:sz w:val="21"/>
                <w:szCs w:val="21"/>
              </w:rPr>
              <w:t>综合考虑供应商提供的</w:t>
            </w:r>
            <w:r>
              <w:rPr>
                <w:rFonts w:hint="eastAsia" w:ascii="宋体" w:hAnsi="宋体" w:eastAsia="宋体" w:cs="宋体"/>
                <w:b/>
                <w:sz w:val="21"/>
                <w:szCs w:val="21"/>
              </w:rPr>
              <w:t>活动安全及应急预案</w:t>
            </w:r>
            <w:r>
              <w:rPr>
                <w:rFonts w:hint="eastAsia" w:ascii="宋体" w:hAnsi="宋体" w:eastAsia="宋体" w:cs="宋体"/>
                <w:kern w:val="0"/>
                <w:sz w:val="21"/>
                <w:szCs w:val="21"/>
              </w:rPr>
              <w:t>，对采购需求的响应程度。</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方案完整度高、安全预案众多、处突能力强、具有完善的应急管理体系，完全满足采购需求：7分；</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方案完整度较高、安全预案较多、处突能力较强、具有较完善的应急管理体系，满足采购需求：5分；</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方案完整度一般、安全预案一般、处突能力一般、具有一定的应急管理体系，可以满足采购需求：3分；</w:t>
            </w:r>
          </w:p>
          <w:p>
            <w:pPr>
              <w:rPr>
                <w:rFonts w:hint="eastAsia" w:ascii="宋体" w:hAnsi="宋体" w:eastAsia="宋体" w:cs="宋体"/>
                <w:kern w:val="0"/>
                <w:sz w:val="21"/>
                <w:szCs w:val="21"/>
              </w:rPr>
            </w:pPr>
            <w:r>
              <w:rPr>
                <w:rFonts w:hint="eastAsia" w:ascii="宋体" w:hAnsi="宋体" w:eastAsia="宋体" w:cs="宋体"/>
                <w:kern w:val="0"/>
                <w:sz w:val="21"/>
                <w:szCs w:val="21"/>
              </w:rPr>
              <w:t>方案完整度较差、安全预案较少、处突能力较差、应急管理体系建设较差，无法完全满足采购需求：1分；</w:t>
            </w:r>
          </w:p>
          <w:p>
            <w:pPr>
              <w:rPr>
                <w:rFonts w:hint="eastAsia" w:ascii="宋体" w:hAnsi="宋体" w:eastAsia="宋体" w:cs="宋体"/>
                <w:kern w:val="0"/>
                <w:sz w:val="21"/>
                <w:szCs w:val="21"/>
              </w:rPr>
            </w:pPr>
            <w:r>
              <w:rPr>
                <w:rFonts w:hint="eastAsia" w:ascii="宋体" w:hAnsi="宋体" w:eastAsia="宋体" w:cs="宋体"/>
                <w:kern w:val="0"/>
                <w:sz w:val="21"/>
                <w:szCs w:val="21"/>
              </w:rPr>
              <w:t>未提供任何材料：0分。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676" w:type="dxa"/>
            <w:vMerge w:val="continue"/>
            <w:tcBorders>
              <w:left w:val="single" w:color="auto" w:sz="4" w:space="0"/>
              <w:right w:val="single" w:color="auto" w:sz="4" w:space="0"/>
            </w:tcBorders>
            <w:noWrap w:val="0"/>
            <w:vAlign w:val="center"/>
          </w:tcPr>
          <w:p>
            <w:pPr>
              <w:widowControl/>
              <w:ind w:leftChars="-25" w:hanging="52" w:hangingChars="25"/>
              <w:jc w:val="center"/>
              <w:rPr>
                <w:rFonts w:hint="eastAsia" w:ascii="宋体" w:hAnsi="宋体" w:eastAsia="宋体" w:cs="宋体"/>
                <w:color w:val="FF0000"/>
                <w:sz w:val="21"/>
                <w:szCs w:val="21"/>
              </w:rPr>
            </w:pPr>
          </w:p>
        </w:tc>
        <w:tc>
          <w:tcPr>
            <w:tcW w:w="1155"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color w:val="FF0000"/>
                <w:sz w:val="21"/>
                <w:szCs w:val="21"/>
              </w:rPr>
            </w:pPr>
          </w:p>
        </w:tc>
        <w:tc>
          <w:tcPr>
            <w:tcW w:w="1080" w:type="dxa"/>
            <w:vMerge w:val="restart"/>
            <w:tcBorders>
              <w:top w:val="single" w:color="auto" w:sz="4" w:space="0"/>
              <w:left w:val="single" w:color="auto" w:sz="4" w:space="0"/>
              <w:right w:val="single" w:color="auto" w:sz="4" w:space="0"/>
            </w:tcBorders>
            <w:noWrap w:val="0"/>
            <w:vAlign w:val="center"/>
          </w:tcPr>
          <w:p>
            <w:pPr>
              <w:ind w:leftChars="-25" w:hanging="52" w:hangingChars="25"/>
              <w:jc w:val="center"/>
              <w:rPr>
                <w:rFonts w:hint="eastAsia" w:ascii="宋体" w:hAnsi="宋体" w:eastAsia="宋体" w:cs="宋体"/>
                <w:sz w:val="21"/>
                <w:szCs w:val="21"/>
                <w:highlight w:val="green"/>
              </w:rPr>
            </w:pPr>
            <w:r>
              <w:rPr>
                <w:rFonts w:hint="eastAsia" w:ascii="宋体" w:hAnsi="宋体" w:eastAsia="宋体" w:cs="宋体"/>
                <w:sz w:val="21"/>
                <w:szCs w:val="21"/>
              </w:rPr>
              <w:t>实施团队、人员安排</w:t>
            </w:r>
          </w:p>
        </w:tc>
        <w:tc>
          <w:tcPr>
            <w:tcW w:w="690"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5分</w:t>
            </w:r>
          </w:p>
        </w:tc>
        <w:tc>
          <w:tcPr>
            <w:tcW w:w="6295" w:type="dxa"/>
            <w:tcBorders>
              <w:top w:val="single" w:color="auto" w:sz="4" w:space="0"/>
              <w:left w:val="single" w:color="auto" w:sz="4" w:space="0"/>
              <w:right w:val="single" w:color="auto" w:sz="4" w:space="0"/>
            </w:tcBorders>
            <w:noWrap w:val="0"/>
            <w:vAlign w:val="center"/>
          </w:tcPr>
          <w:p>
            <w:pPr>
              <w:spacing w:line="276" w:lineRule="auto"/>
              <w:rPr>
                <w:rFonts w:hint="eastAsia" w:ascii="宋体" w:hAnsi="宋体" w:eastAsia="宋体" w:cs="宋体"/>
                <w:kern w:val="0"/>
                <w:sz w:val="21"/>
                <w:szCs w:val="21"/>
              </w:rPr>
            </w:pPr>
            <w:r>
              <w:rPr>
                <w:rFonts w:hint="eastAsia" w:ascii="宋体" w:hAnsi="宋体" w:eastAsia="宋体" w:cs="宋体"/>
                <w:kern w:val="0"/>
                <w:sz w:val="21"/>
                <w:szCs w:val="21"/>
              </w:rPr>
              <w:t>综合考虑</w:t>
            </w:r>
            <w:r>
              <w:rPr>
                <w:rFonts w:hint="eastAsia" w:ascii="宋体" w:hAnsi="宋体" w:eastAsia="宋体" w:cs="宋体"/>
                <w:sz w:val="21"/>
                <w:szCs w:val="21"/>
              </w:rPr>
              <w:t>供应商</w:t>
            </w:r>
            <w:r>
              <w:rPr>
                <w:rFonts w:hint="eastAsia" w:ascii="宋体" w:hAnsi="宋体" w:eastAsia="宋体" w:cs="宋体"/>
                <w:kern w:val="0"/>
                <w:sz w:val="21"/>
                <w:szCs w:val="21"/>
              </w:rPr>
              <w:t>针对本项目组建的</w:t>
            </w:r>
            <w:r>
              <w:rPr>
                <w:rFonts w:hint="eastAsia" w:ascii="宋体" w:hAnsi="宋体" w:eastAsia="宋体" w:cs="宋体"/>
                <w:b/>
                <w:bCs/>
                <w:kern w:val="0"/>
                <w:sz w:val="21"/>
                <w:szCs w:val="21"/>
              </w:rPr>
              <w:t>拍摄、制作团队</w:t>
            </w:r>
            <w:r>
              <w:rPr>
                <w:rFonts w:hint="eastAsia" w:ascii="宋体" w:hAnsi="宋体" w:eastAsia="宋体" w:cs="宋体"/>
                <w:kern w:val="0"/>
                <w:sz w:val="21"/>
                <w:szCs w:val="21"/>
              </w:rPr>
              <w:t>情况（需附人员组成名单、资历证明等材料）。</w:t>
            </w:r>
          </w:p>
          <w:p>
            <w:pPr>
              <w:spacing w:line="276" w:lineRule="auto"/>
              <w:rPr>
                <w:rFonts w:hint="eastAsia" w:ascii="宋体" w:hAnsi="宋体" w:eastAsia="宋体" w:cs="宋体"/>
                <w:bCs/>
                <w:iCs/>
                <w:sz w:val="21"/>
                <w:szCs w:val="21"/>
              </w:rPr>
            </w:pPr>
            <w:r>
              <w:rPr>
                <w:rFonts w:hint="eastAsia" w:ascii="宋体" w:hAnsi="宋体" w:eastAsia="宋体" w:cs="宋体"/>
                <w:b/>
                <w:bCs/>
                <w:kern w:val="0"/>
                <w:sz w:val="21"/>
                <w:szCs w:val="21"/>
              </w:rPr>
              <w:t>拍摄、制作团队</w:t>
            </w:r>
            <w:r>
              <w:rPr>
                <w:rFonts w:hint="eastAsia" w:ascii="宋体" w:hAnsi="宋体" w:eastAsia="宋体" w:cs="宋体"/>
                <w:bCs/>
                <w:iCs/>
                <w:sz w:val="21"/>
                <w:szCs w:val="21"/>
              </w:rPr>
              <w:t>组成人员安排合理、专业性强、经验丰富：5分；</w:t>
            </w:r>
          </w:p>
          <w:p>
            <w:pPr>
              <w:spacing w:line="276" w:lineRule="auto"/>
              <w:rPr>
                <w:rFonts w:hint="eastAsia" w:ascii="宋体" w:hAnsi="宋体" w:eastAsia="宋体" w:cs="宋体"/>
                <w:bCs/>
                <w:iCs/>
                <w:sz w:val="21"/>
                <w:szCs w:val="21"/>
              </w:rPr>
            </w:pPr>
            <w:r>
              <w:rPr>
                <w:rFonts w:hint="eastAsia" w:ascii="宋体" w:hAnsi="宋体" w:eastAsia="宋体" w:cs="宋体"/>
                <w:b/>
                <w:bCs/>
                <w:kern w:val="0"/>
                <w:sz w:val="21"/>
                <w:szCs w:val="21"/>
              </w:rPr>
              <w:t>拍摄、制作团队</w:t>
            </w:r>
            <w:r>
              <w:rPr>
                <w:rFonts w:hint="eastAsia" w:ascii="宋体" w:hAnsi="宋体" w:eastAsia="宋体" w:cs="宋体"/>
                <w:bCs/>
                <w:iCs/>
                <w:sz w:val="21"/>
                <w:szCs w:val="21"/>
              </w:rPr>
              <w:t>组成人员安排较好、专业性较强、具有一定经验：4分；</w:t>
            </w:r>
          </w:p>
          <w:p>
            <w:pPr>
              <w:spacing w:line="276" w:lineRule="auto"/>
              <w:rPr>
                <w:rFonts w:hint="eastAsia" w:ascii="宋体" w:hAnsi="宋体" w:eastAsia="宋体" w:cs="宋体"/>
                <w:bCs/>
                <w:iCs/>
                <w:sz w:val="21"/>
                <w:szCs w:val="21"/>
              </w:rPr>
            </w:pPr>
            <w:r>
              <w:rPr>
                <w:rFonts w:hint="eastAsia" w:ascii="宋体" w:hAnsi="宋体" w:eastAsia="宋体" w:cs="宋体"/>
                <w:b/>
                <w:bCs/>
                <w:kern w:val="0"/>
                <w:sz w:val="21"/>
                <w:szCs w:val="21"/>
              </w:rPr>
              <w:t>拍摄、制作团队</w:t>
            </w:r>
            <w:r>
              <w:rPr>
                <w:rFonts w:hint="eastAsia" w:ascii="宋体" w:hAnsi="宋体" w:eastAsia="宋体" w:cs="宋体"/>
                <w:bCs/>
                <w:iCs/>
                <w:sz w:val="21"/>
                <w:szCs w:val="21"/>
              </w:rPr>
              <w:t>组成人员一般、专业性一般、经验一般：3分；</w:t>
            </w:r>
          </w:p>
          <w:p>
            <w:pPr>
              <w:rPr>
                <w:rFonts w:hint="eastAsia" w:ascii="宋体" w:hAnsi="宋体" w:eastAsia="宋体" w:cs="宋体"/>
                <w:bCs/>
                <w:iCs/>
                <w:sz w:val="21"/>
                <w:szCs w:val="21"/>
              </w:rPr>
            </w:pPr>
            <w:r>
              <w:rPr>
                <w:rFonts w:hint="eastAsia" w:ascii="宋体" w:hAnsi="宋体" w:eastAsia="宋体" w:cs="宋体"/>
                <w:b/>
                <w:bCs/>
                <w:kern w:val="0"/>
                <w:sz w:val="21"/>
                <w:szCs w:val="21"/>
              </w:rPr>
              <w:t>拍摄、制作团队</w:t>
            </w:r>
            <w:r>
              <w:rPr>
                <w:rFonts w:hint="eastAsia" w:ascii="宋体" w:hAnsi="宋体" w:eastAsia="宋体" w:cs="宋体"/>
                <w:bCs/>
                <w:iCs/>
                <w:sz w:val="21"/>
                <w:szCs w:val="21"/>
              </w:rPr>
              <w:t>组成人员较差、专业性较差、项目经验较少：2分；</w:t>
            </w:r>
          </w:p>
          <w:p>
            <w:pPr>
              <w:rPr>
                <w:rFonts w:hint="eastAsia" w:ascii="宋体" w:hAnsi="宋体" w:eastAsia="宋体" w:cs="宋体"/>
                <w:bCs/>
                <w:iCs/>
                <w:sz w:val="21"/>
                <w:szCs w:val="21"/>
              </w:rPr>
            </w:pPr>
            <w:r>
              <w:rPr>
                <w:rFonts w:hint="eastAsia" w:ascii="宋体" w:hAnsi="宋体" w:eastAsia="宋体" w:cs="宋体"/>
                <w:b/>
                <w:bCs/>
                <w:kern w:val="0"/>
                <w:sz w:val="21"/>
                <w:szCs w:val="21"/>
              </w:rPr>
              <w:t>拍摄、制作团队</w:t>
            </w:r>
            <w:r>
              <w:rPr>
                <w:rFonts w:hint="eastAsia" w:ascii="宋体" w:hAnsi="宋体" w:eastAsia="宋体" w:cs="宋体"/>
                <w:bCs/>
                <w:iCs/>
                <w:sz w:val="21"/>
                <w:szCs w:val="21"/>
              </w:rPr>
              <w:t>组成人员差、专业性差、无相关项目经验：1分；</w:t>
            </w:r>
          </w:p>
          <w:p>
            <w:pPr>
              <w:rPr>
                <w:rFonts w:hint="eastAsia" w:ascii="宋体" w:hAnsi="宋体" w:eastAsia="宋体" w:cs="宋体"/>
                <w:sz w:val="21"/>
                <w:szCs w:val="21"/>
              </w:rPr>
            </w:pPr>
            <w:r>
              <w:rPr>
                <w:rFonts w:hint="eastAsia" w:ascii="宋体" w:hAnsi="宋体" w:eastAsia="宋体" w:cs="宋体"/>
                <w:kern w:val="0"/>
                <w:sz w:val="21"/>
                <w:szCs w:val="21"/>
              </w:rPr>
              <w:t>未提供任何材料：0分。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676" w:type="dxa"/>
            <w:vMerge w:val="continue"/>
            <w:tcBorders>
              <w:left w:val="single" w:color="auto" w:sz="4" w:space="0"/>
              <w:right w:val="single" w:color="auto" w:sz="4" w:space="0"/>
            </w:tcBorders>
            <w:noWrap w:val="0"/>
            <w:vAlign w:val="center"/>
          </w:tcPr>
          <w:p>
            <w:pPr>
              <w:widowControl/>
              <w:ind w:leftChars="-25" w:hanging="52" w:hangingChars="25"/>
              <w:jc w:val="center"/>
              <w:rPr>
                <w:rFonts w:hint="eastAsia" w:ascii="宋体" w:hAnsi="宋体" w:eastAsia="宋体" w:cs="宋体"/>
                <w:color w:val="FF0000"/>
                <w:sz w:val="21"/>
                <w:szCs w:val="21"/>
              </w:rPr>
            </w:pPr>
          </w:p>
        </w:tc>
        <w:tc>
          <w:tcPr>
            <w:tcW w:w="1155"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color w:val="FF0000"/>
                <w:sz w:val="21"/>
                <w:szCs w:val="21"/>
              </w:rPr>
            </w:pPr>
          </w:p>
        </w:tc>
        <w:tc>
          <w:tcPr>
            <w:tcW w:w="1080" w:type="dxa"/>
            <w:vMerge w:val="continue"/>
            <w:tcBorders>
              <w:top w:val="single" w:color="auto" w:sz="4" w:space="0"/>
              <w:left w:val="single" w:color="auto" w:sz="4" w:space="0"/>
              <w:right w:val="single" w:color="auto" w:sz="4" w:space="0"/>
            </w:tcBorders>
            <w:noWrap w:val="0"/>
            <w:vAlign w:val="center"/>
          </w:tcPr>
          <w:p>
            <w:pPr>
              <w:ind w:leftChars="-25" w:hanging="52" w:hangingChars="25"/>
              <w:jc w:val="center"/>
              <w:rPr>
                <w:rFonts w:hint="eastAsia" w:ascii="宋体" w:hAnsi="宋体" w:eastAsia="宋体" w:cs="宋体"/>
                <w:sz w:val="21"/>
                <w:szCs w:val="21"/>
              </w:rPr>
            </w:pPr>
          </w:p>
        </w:tc>
        <w:tc>
          <w:tcPr>
            <w:tcW w:w="690"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5分</w:t>
            </w:r>
          </w:p>
        </w:tc>
        <w:tc>
          <w:tcPr>
            <w:tcW w:w="6295" w:type="dxa"/>
            <w:tcBorders>
              <w:top w:val="single" w:color="auto" w:sz="4" w:space="0"/>
              <w:left w:val="single" w:color="auto" w:sz="4" w:space="0"/>
              <w:right w:val="single" w:color="auto" w:sz="4" w:space="0"/>
            </w:tcBorders>
            <w:noWrap w:val="0"/>
            <w:vAlign w:val="center"/>
          </w:tcPr>
          <w:p>
            <w:pPr>
              <w:spacing w:line="276" w:lineRule="auto"/>
              <w:rPr>
                <w:rFonts w:hint="eastAsia" w:ascii="宋体" w:hAnsi="宋体" w:eastAsia="宋体" w:cs="宋体"/>
                <w:kern w:val="0"/>
                <w:sz w:val="21"/>
                <w:szCs w:val="21"/>
              </w:rPr>
            </w:pPr>
            <w:r>
              <w:rPr>
                <w:rFonts w:hint="eastAsia" w:ascii="宋体" w:hAnsi="宋体" w:eastAsia="宋体" w:cs="宋体"/>
                <w:kern w:val="0"/>
                <w:sz w:val="21"/>
                <w:szCs w:val="21"/>
              </w:rPr>
              <w:t>综合考虑</w:t>
            </w:r>
            <w:r>
              <w:rPr>
                <w:rFonts w:hint="eastAsia" w:ascii="宋体" w:hAnsi="宋体" w:eastAsia="宋体" w:cs="宋体"/>
                <w:sz w:val="21"/>
                <w:szCs w:val="21"/>
              </w:rPr>
              <w:t>供应商</w:t>
            </w:r>
            <w:r>
              <w:rPr>
                <w:rFonts w:hint="eastAsia" w:ascii="宋体" w:hAnsi="宋体" w:eastAsia="宋体" w:cs="宋体"/>
                <w:kern w:val="0"/>
                <w:sz w:val="21"/>
                <w:szCs w:val="21"/>
              </w:rPr>
              <w:t>针对本项目组建的</w:t>
            </w:r>
            <w:r>
              <w:rPr>
                <w:rFonts w:hint="eastAsia" w:ascii="宋体" w:hAnsi="宋体" w:eastAsia="宋体" w:cs="宋体"/>
                <w:b/>
                <w:kern w:val="0"/>
                <w:sz w:val="21"/>
                <w:szCs w:val="21"/>
              </w:rPr>
              <w:t>活动及宣传推广团队</w:t>
            </w:r>
            <w:r>
              <w:rPr>
                <w:rFonts w:hint="eastAsia" w:ascii="宋体" w:hAnsi="宋体" w:eastAsia="宋体" w:cs="宋体"/>
                <w:kern w:val="0"/>
                <w:sz w:val="21"/>
                <w:szCs w:val="21"/>
              </w:rPr>
              <w:t>情况（需附人员组成名单、资历证明等材料）。</w:t>
            </w:r>
          </w:p>
          <w:p>
            <w:pPr>
              <w:spacing w:line="276" w:lineRule="auto"/>
              <w:rPr>
                <w:rFonts w:hint="eastAsia" w:ascii="宋体" w:hAnsi="宋体" w:eastAsia="宋体" w:cs="宋体"/>
                <w:bCs/>
                <w:iCs/>
                <w:sz w:val="21"/>
                <w:szCs w:val="21"/>
              </w:rPr>
            </w:pPr>
            <w:r>
              <w:rPr>
                <w:rFonts w:hint="eastAsia" w:ascii="宋体" w:hAnsi="宋体" w:eastAsia="宋体" w:cs="宋体"/>
                <w:bCs/>
                <w:iCs/>
                <w:sz w:val="21"/>
                <w:szCs w:val="21"/>
              </w:rPr>
              <w:t>活动及宣传团队组成人员安排合理、专业性强、经验丰富：5分；</w:t>
            </w:r>
          </w:p>
          <w:p>
            <w:pPr>
              <w:spacing w:line="276" w:lineRule="auto"/>
              <w:rPr>
                <w:rFonts w:hint="eastAsia" w:ascii="宋体" w:hAnsi="宋体" w:eastAsia="宋体" w:cs="宋体"/>
                <w:bCs/>
                <w:iCs/>
                <w:sz w:val="21"/>
                <w:szCs w:val="21"/>
              </w:rPr>
            </w:pPr>
            <w:r>
              <w:rPr>
                <w:rFonts w:hint="eastAsia" w:ascii="宋体" w:hAnsi="宋体" w:eastAsia="宋体" w:cs="宋体"/>
                <w:bCs/>
                <w:iCs/>
                <w:sz w:val="21"/>
                <w:szCs w:val="21"/>
              </w:rPr>
              <w:t>活动及</w:t>
            </w:r>
            <w:r>
              <w:rPr>
                <w:rFonts w:hint="eastAsia" w:ascii="宋体" w:hAnsi="宋体" w:eastAsia="宋体" w:cs="宋体"/>
                <w:kern w:val="0"/>
                <w:sz w:val="21"/>
                <w:szCs w:val="21"/>
              </w:rPr>
              <w:t>宣传</w:t>
            </w:r>
            <w:r>
              <w:rPr>
                <w:rFonts w:hint="eastAsia" w:ascii="宋体" w:hAnsi="宋体" w:eastAsia="宋体" w:cs="宋体"/>
                <w:bCs/>
                <w:iCs/>
                <w:sz w:val="21"/>
                <w:szCs w:val="21"/>
              </w:rPr>
              <w:t>团队组成人员安排较好、专业性较强、具有一定经验：4分；</w:t>
            </w:r>
          </w:p>
          <w:p>
            <w:pPr>
              <w:spacing w:line="276" w:lineRule="auto"/>
              <w:rPr>
                <w:rFonts w:hint="eastAsia" w:ascii="宋体" w:hAnsi="宋体" w:eastAsia="宋体" w:cs="宋体"/>
                <w:bCs/>
                <w:iCs/>
                <w:sz w:val="21"/>
                <w:szCs w:val="21"/>
              </w:rPr>
            </w:pPr>
            <w:r>
              <w:rPr>
                <w:rFonts w:hint="eastAsia" w:ascii="宋体" w:hAnsi="宋体" w:eastAsia="宋体" w:cs="宋体"/>
                <w:bCs/>
                <w:iCs/>
                <w:sz w:val="21"/>
                <w:szCs w:val="21"/>
              </w:rPr>
              <w:t>活动及</w:t>
            </w:r>
            <w:r>
              <w:rPr>
                <w:rFonts w:hint="eastAsia" w:ascii="宋体" w:hAnsi="宋体" w:eastAsia="宋体" w:cs="宋体"/>
                <w:kern w:val="0"/>
                <w:sz w:val="21"/>
                <w:szCs w:val="21"/>
              </w:rPr>
              <w:t>宣传</w:t>
            </w:r>
            <w:r>
              <w:rPr>
                <w:rFonts w:hint="eastAsia" w:ascii="宋体" w:hAnsi="宋体" w:eastAsia="宋体" w:cs="宋体"/>
                <w:bCs/>
                <w:iCs/>
                <w:sz w:val="21"/>
                <w:szCs w:val="21"/>
              </w:rPr>
              <w:t>团队组成人员一般、专业性一般、经验一般：3分；</w:t>
            </w:r>
          </w:p>
          <w:p>
            <w:pPr>
              <w:rPr>
                <w:rFonts w:hint="eastAsia" w:ascii="宋体" w:hAnsi="宋体" w:eastAsia="宋体" w:cs="宋体"/>
                <w:bCs/>
                <w:iCs/>
                <w:sz w:val="21"/>
                <w:szCs w:val="21"/>
              </w:rPr>
            </w:pPr>
            <w:r>
              <w:rPr>
                <w:rFonts w:hint="eastAsia" w:ascii="宋体" w:hAnsi="宋体" w:eastAsia="宋体" w:cs="宋体"/>
                <w:bCs/>
                <w:iCs/>
                <w:sz w:val="21"/>
                <w:szCs w:val="21"/>
              </w:rPr>
              <w:t>活动及</w:t>
            </w:r>
            <w:r>
              <w:rPr>
                <w:rFonts w:hint="eastAsia" w:ascii="宋体" w:hAnsi="宋体" w:eastAsia="宋体" w:cs="宋体"/>
                <w:kern w:val="0"/>
                <w:sz w:val="21"/>
                <w:szCs w:val="21"/>
              </w:rPr>
              <w:t>宣传</w:t>
            </w:r>
            <w:r>
              <w:rPr>
                <w:rFonts w:hint="eastAsia" w:ascii="宋体" w:hAnsi="宋体" w:eastAsia="宋体" w:cs="宋体"/>
                <w:bCs/>
                <w:iCs/>
                <w:sz w:val="21"/>
                <w:szCs w:val="21"/>
              </w:rPr>
              <w:t>团队组成人员较差、专业性较差、项目经验较少：2分；</w:t>
            </w:r>
          </w:p>
          <w:p>
            <w:pPr>
              <w:rPr>
                <w:rFonts w:hint="eastAsia" w:ascii="宋体" w:hAnsi="宋体" w:eastAsia="宋体" w:cs="宋体"/>
                <w:bCs/>
                <w:iCs/>
                <w:sz w:val="21"/>
                <w:szCs w:val="21"/>
              </w:rPr>
            </w:pPr>
            <w:r>
              <w:rPr>
                <w:rFonts w:hint="eastAsia" w:ascii="宋体" w:hAnsi="宋体" w:eastAsia="宋体" w:cs="宋体"/>
                <w:bCs/>
                <w:iCs/>
                <w:sz w:val="21"/>
                <w:szCs w:val="21"/>
              </w:rPr>
              <w:t>活动及</w:t>
            </w:r>
            <w:r>
              <w:rPr>
                <w:rFonts w:hint="eastAsia" w:ascii="宋体" w:hAnsi="宋体" w:eastAsia="宋体" w:cs="宋体"/>
                <w:kern w:val="0"/>
                <w:sz w:val="21"/>
                <w:szCs w:val="21"/>
              </w:rPr>
              <w:t>宣传</w:t>
            </w:r>
            <w:r>
              <w:rPr>
                <w:rFonts w:hint="eastAsia" w:ascii="宋体" w:hAnsi="宋体" w:eastAsia="宋体" w:cs="宋体"/>
                <w:bCs/>
                <w:iCs/>
                <w:sz w:val="21"/>
                <w:szCs w:val="21"/>
              </w:rPr>
              <w:t>团队组成人员差、专业性差、无相关项目经验：1分；</w:t>
            </w:r>
          </w:p>
          <w:p>
            <w:pPr>
              <w:rPr>
                <w:rFonts w:hint="eastAsia" w:ascii="宋体" w:hAnsi="宋体" w:eastAsia="宋体" w:cs="宋体"/>
                <w:sz w:val="21"/>
                <w:szCs w:val="21"/>
              </w:rPr>
            </w:pPr>
            <w:r>
              <w:rPr>
                <w:rFonts w:hint="eastAsia" w:ascii="宋体" w:hAnsi="宋体" w:eastAsia="宋体" w:cs="宋体"/>
                <w:kern w:val="0"/>
                <w:sz w:val="21"/>
                <w:szCs w:val="21"/>
              </w:rPr>
              <w:t>未提供任何材料：0分。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676" w:type="dxa"/>
            <w:tcBorders>
              <w:top w:val="single" w:color="auto" w:sz="4" w:space="0"/>
              <w:left w:val="single" w:color="auto" w:sz="4" w:space="0"/>
              <w:bottom w:val="single" w:color="auto" w:sz="4" w:space="0"/>
              <w:right w:val="single" w:color="auto" w:sz="4" w:space="0"/>
            </w:tcBorders>
            <w:noWrap w:val="0"/>
            <w:vAlign w:val="center"/>
          </w:tcPr>
          <w:p>
            <w:pPr>
              <w:ind w:leftChars="-25" w:hanging="52" w:hangingChars="25"/>
              <w:jc w:val="center"/>
              <w:rPr>
                <w:rFonts w:hint="eastAsia" w:ascii="宋体" w:hAnsi="宋体" w:eastAsia="宋体" w:cs="宋体"/>
                <w:sz w:val="21"/>
                <w:szCs w:val="21"/>
              </w:rPr>
            </w:pPr>
            <w:r>
              <w:rPr>
                <w:rFonts w:hint="eastAsia" w:ascii="宋体" w:hAnsi="宋体" w:eastAsia="宋体" w:cs="宋体"/>
                <w:sz w:val="21"/>
                <w:szCs w:val="21"/>
              </w:rPr>
              <w:t>3</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报价（10分）</w:t>
            </w:r>
          </w:p>
        </w:tc>
        <w:tc>
          <w:tcPr>
            <w:tcW w:w="8065" w:type="dxa"/>
            <w:gridSpan w:val="3"/>
            <w:tcBorders>
              <w:top w:val="single" w:color="auto" w:sz="4" w:space="0"/>
              <w:left w:val="single" w:color="auto" w:sz="4" w:space="0"/>
              <w:bottom w:val="single" w:color="auto" w:sz="4" w:space="0"/>
              <w:right w:val="single" w:color="auto" w:sz="4" w:space="0"/>
            </w:tcBorders>
            <w:noWrap w:val="0"/>
            <w:vAlign w:val="center"/>
          </w:tcPr>
          <w:p>
            <w:pPr>
              <w:ind w:firstLine="28"/>
              <w:jc w:val="left"/>
              <w:rPr>
                <w:rFonts w:hint="eastAsia" w:ascii="宋体" w:hAnsi="宋体" w:eastAsia="宋体" w:cs="宋体"/>
                <w:sz w:val="21"/>
                <w:szCs w:val="21"/>
              </w:rPr>
            </w:pPr>
            <w:r>
              <w:rPr>
                <w:rFonts w:hint="eastAsia" w:ascii="宋体" w:hAnsi="宋体" w:eastAsia="宋体" w:cs="宋体"/>
                <w:sz w:val="21"/>
                <w:szCs w:val="21"/>
              </w:rPr>
              <w:t>满足磋商文件要求的最后报价最低的供应商的价格为磋商基准价，其价格分为满分。其他供应商的价格分统一按照下列公式计算：</w:t>
            </w:r>
          </w:p>
          <w:p>
            <w:pPr>
              <w:ind w:firstLine="28"/>
              <w:jc w:val="left"/>
              <w:rPr>
                <w:rFonts w:hint="eastAsia" w:ascii="宋体" w:hAnsi="宋体" w:eastAsia="宋体" w:cs="宋体"/>
                <w:sz w:val="21"/>
                <w:szCs w:val="21"/>
              </w:rPr>
            </w:pPr>
            <w:r>
              <w:rPr>
                <w:rFonts w:hint="eastAsia" w:ascii="宋体" w:hAnsi="宋体" w:eastAsia="宋体" w:cs="宋体"/>
                <w:sz w:val="21"/>
                <w:szCs w:val="21"/>
              </w:rPr>
              <w:t>磋商报价得分=（</w:t>
            </w:r>
            <w:r>
              <w:rPr>
                <w:rFonts w:hint="eastAsia" w:ascii="宋体" w:hAnsi="宋体" w:eastAsia="宋体" w:cs="宋体"/>
                <w:sz w:val="21"/>
                <w:szCs w:val="21"/>
              </w:rPr>
              <w:t>磋商基准价/最后报价）×10</w:t>
            </w:r>
          </w:p>
          <w:p>
            <w:pPr>
              <w:ind w:firstLine="28"/>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注：此处最后报价指经过报价修正，及因落实政府采购政策进行价格调整后的报价，详见第三章《评审方法和评审标准》3.2、3.3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896" w:type="dxa"/>
            <w:gridSpan w:val="5"/>
            <w:tcBorders>
              <w:left w:val="single" w:color="auto" w:sz="4" w:space="0"/>
              <w:right w:val="single" w:color="auto" w:sz="4" w:space="0"/>
            </w:tcBorders>
            <w:noWrap w:val="0"/>
            <w:vAlign w:val="center"/>
          </w:tcPr>
          <w:p>
            <w:pPr>
              <w:widowControl/>
              <w:ind w:left="71" w:leftChars="34" w:firstLine="480"/>
              <w:jc w:val="center"/>
              <w:rPr>
                <w:rFonts w:hint="eastAsia" w:ascii="宋体" w:hAnsi="宋体" w:eastAsia="宋体" w:cs="宋体"/>
                <w:sz w:val="21"/>
                <w:szCs w:val="21"/>
              </w:rPr>
            </w:pPr>
            <w:r>
              <w:rPr>
                <w:rFonts w:hint="eastAsia" w:ascii="宋体" w:hAnsi="宋体" w:eastAsia="宋体" w:cs="宋体"/>
                <w:sz w:val="21"/>
                <w:szCs w:val="21"/>
              </w:rPr>
              <w:t>合计100分</w:t>
            </w:r>
          </w:p>
        </w:tc>
      </w:tr>
    </w:tbl>
    <w:p>
      <w:pPr>
        <w:pStyle w:val="2"/>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lang w:val="en-US" w:eastAsia="zh-CN"/>
        </w:rPr>
      </w:pPr>
      <w:bookmarkStart w:id="1" w:name="_GoBack"/>
      <w:bookmarkEnd w:id="1"/>
    </w:p>
    <w:sectPr>
      <w:pgSz w:w="11906" w:h="16838"/>
      <w:pgMar w:top="1440" w:right="1644" w:bottom="1118"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F81421"/>
    <w:multiLevelType w:val="singleLevel"/>
    <w:tmpl w:val="D4F8142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5MDE2Mzg3NWExN2I5MDZjZmM1NmJlMzk2MTZkZDUifQ=="/>
  </w:docVars>
  <w:rsids>
    <w:rsidRoot w:val="003727AC"/>
    <w:rsid w:val="000344BF"/>
    <w:rsid w:val="00090862"/>
    <w:rsid w:val="000E2539"/>
    <w:rsid w:val="00123B74"/>
    <w:rsid w:val="001F3112"/>
    <w:rsid w:val="00247851"/>
    <w:rsid w:val="002512E2"/>
    <w:rsid w:val="002E387A"/>
    <w:rsid w:val="00340081"/>
    <w:rsid w:val="003727AC"/>
    <w:rsid w:val="0038669F"/>
    <w:rsid w:val="003A3BD2"/>
    <w:rsid w:val="004F00C5"/>
    <w:rsid w:val="005A52F9"/>
    <w:rsid w:val="005D3C5D"/>
    <w:rsid w:val="006C7FFA"/>
    <w:rsid w:val="0071227A"/>
    <w:rsid w:val="00781814"/>
    <w:rsid w:val="00791476"/>
    <w:rsid w:val="00842699"/>
    <w:rsid w:val="008E17AF"/>
    <w:rsid w:val="00922BC2"/>
    <w:rsid w:val="00953FD6"/>
    <w:rsid w:val="00956637"/>
    <w:rsid w:val="00A24104"/>
    <w:rsid w:val="00A471F9"/>
    <w:rsid w:val="00B008B3"/>
    <w:rsid w:val="00B313D0"/>
    <w:rsid w:val="00BC4336"/>
    <w:rsid w:val="00C174D7"/>
    <w:rsid w:val="00CC6EFB"/>
    <w:rsid w:val="00D43556"/>
    <w:rsid w:val="00E02AFD"/>
    <w:rsid w:val="00EA2639"/>
    <w:rsid w:val="00EA2971"/>
    <w:rsid w:val="00F75713"/>
    <w:rsid w:val="00FA5E7D"/>
    <w:rsid w:val="012820A1"/>
    <w:rsid w:val="05906EEC"/>
    <w:rsid w:val="07C16B97"/>
    <w:rsid w:val="08DB5038"/>
    <w:rsid w:val="095A6844"/>
    <w:rsid w:val="0D8F40F0"/>
    <w:rsid w:val="14093CDF"/>
    <w:rsid w:val="19BD63E6"/>
    <w:rsid w:val="19F51CD6"/>
    <w:rsid w:val="1B087F21"/>
    <w:rsid w:val="1B891DA4"/>
    <w:rsid w:val="2F2923C3"/>
    <w:rsid w:val="32FC2D19"/>
    <w:rsid w:val="3A0B32CF"/>
    <w:rsid w:val="41AA40B8"/>
    <w:rsid w:val="47582004"/>
    <w:rsid w:val="4AD94906"/>
    <w:rsid w:val="4B1F474E"/>
    <w:rsid w:val="4B7065C1"/>
    <w:rsid w:val="4E353A96"/>
    <w:rsid w:val="4E4B4D12"/>
    <w:rsid w:val="5543468A"/>
    <w:rsid w:val="5DD51D84"/>
    <w:rsid w:val="63F66F1A"/>
    <w:rsid w:val="647920F3"/>
    <w:rsid w:val="6619738E"/>
    <w:rsid w:val="6A4D41E9"/>
    <w:rsid w:val="6A927EC5"/>
    <w:rsid w:val="6D5419FD"/>
    <w:rsid w:val="70221C74"/>
    <w:rsid w:val="748C6B51"/>
    <w:rsid w:val="79F741CA"/>
    <w:rsid w:val="7B3C2067"/>
    <w:rsid w:val="7BC1546B"/>
    <w:rsid w:val="7F8F18AD"/>
    <w:rsid w:val="7FB20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12">
    <w:name w:val="Default Paragraph Font"/>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spacing w:after="120" w:line="480" w:lineRule="exact"/>
      <w:ind w:left="420" w:leftChars="200" w:firstLine="420" w:firstLineChars="200"/>
    </w:pPr>
    <w:rPr>
      <w:szCs w:val="20"/>
    </w:rPr>
  </w:style>
  <w:style w:type="paragraph" w:styleId="3">
    <w:name w:val="Body Text Indent"/>
    <w:basedOn w:val="1"/>
    <w:autoRedefine/>
    <w:qFormat/>
    <w:uiPriority w:val="0"/>
    <w:pPr>
      <w:spacing w:line="360" w:lineRule="auto"/>
      <w:ind w:firstLine="570"/>
    </w:pPr>
    <w:rPr>
      <w:sz w:val="24"/>
    </w:rPr>
  </w:style>
  <w:style w:type="paragraph" w:styleId="5">
    <w:name w:val="Normal Indent"/>
    <w:basedOn w:val="1"/>
    <w:autoRedefine/>
    <w:qFormat/>
    <w:uiPriority w:val="0"/>
    <w:pPr>
      <w:autoSpaceDE w:val="0"/>
      <w:autoSpaceDN w:val="0"/>
      <w:adjustRightInd w:val="0"/>
      <w:ind w:firstLine="420"/>
      <w:jc w:val="left"/>
    </w:pPr>
    <w:rPr>
      <w:rFonts w:ascii="宋体"/>
      <w:sz w:val="24"/>
    </w:rPr>
  </w:style>
  <w:style w:type="paragraph" w:styleId="6">
    <w:name w:val="annotation text"/>
    <w:basedOn w:val="1"/>
    <w:link w:val="24"/>
    <w:autoRedefine/>
    <w:qFormat/>
    <w:uiPriority w:val="0"/>
    <w:pPr>
      <w:jc w:val="left"/>
    </w:pPr>
    <w:rPr>
      <w:rFonts w:ascii="Times New Roman" w:hAnsi="Times New Roman" w:eastAsia="宋体" w:cs="Times New Roman"/>
      <w:szCs w:val="24"/>
    </w:rPr>
  </w:style>
  <w:style w:type="paragraph" w:styleId="7">
    <w:name w:val="Body Text"/>
    <w:basedOn w:val="1"/>
    <w:next w:val="1"/>
    <w:autoRedefine/>
    <w:qFormat/>
    <w:uiPriority w:val="99"/>
    <w:pPr>
      <w:widowControl/>
      <w:spacing w:line="360" w:lineRule="auto"/>
    </w:pPr>
    <w:rPr>
      <w:color w:val="FF0000"/>
    </w:rPr>
  </w:style>
  <w:style w:type="paragraph" w:styleId="8">
    <w:name w:val="footer"/>
    <w:basedOn w:val="1"/>
    <w:link w:val="27"/>
    <w:autoRedefine/>
    <w:unhideWhenUsed/>
    <w:qFormat/>
    <w:uiPriority w:val="99"/>
    <w:pPr>
      <w:tabs>
        <w:tab w:val="center" w:pos="4153"/>
        <w:tab w:val="right" w:pos="8306"/>
      </w:tabs>
      <w:snapToGrid w:val="0"/>
      <w:jc w:val="left"/>
    </w:pPr>
    <w:rPr>
      <w:sz w:val="18"/>
      <w:szCs w:val="18"/>
    </w:rPr>
  </w:style>
  <w:style w:type="paragraph" w:styleId="9">
    <w:name w:val="header"/>
    <w:basedOn w:val="1"/>
    <w:link w:val="26"/>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11">
    <w:name w:val="Table Grid"/>
    <w:basedOn w:val="10"/>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autoRedefine/>
    <w:qFormat/>
    <w:uiPriority w:val="22"/>
    <w:rPr>
      <w:b/>
    </w:rPr>
  </w:style>
  <w:style w:type="character" w:styleId="14">
    <w:name w:val="FollowedHyperlink"/>
    <w:basedOn w:val="12"/>
    <w:autoRedefine/>
    <w:semiHidden/>
    <w:unhideWhenUsed/>
    <w:qFormat/>
    <w:uiPriority w:val="99"/>
    <w:rPr>
      <w:color w:val="800080"/>
      <w:u w:val="none"/>
    </w:rPr>
  </w:style>
  <w:style w:type="character" w:styleId="15">
    <w:name w:val="Emphasis"/>
    <w:basedOn w:val="12"/>
    <w:autoRedefine/>
    <w:qFormat/>
    <w:uiPriority w:val="20"/>
  </w:style>
  <w:style w:type="character" w:styleId="16">
    <w:name w:val="HTML Definition"/>
    <w:basedOn w:val="12"/>
    <w:autoRedefine/>
    <w:semiHidden/>
    <w:unhideWhenUsed/>
    <w:qFormat/>
    <w:uiPriority w:val="99"/>
  </w:style>
  <w:style w:type="character" w:styleId="17">
    <w:name w:val="HTML Acronym"/>
    <w:basedOn w:val="12"/>
    <w:autoRedefine/>
    <w:semiHidden/>
    <w:unhideWhenUsed/>
    <w:qFormat/>
    <w:uiPriority w:val="99"/>
  </w:style>
  <w:style w:type="character" w:styleId="18">
    <w:name w:val="HTML Variable"/>
    <w:basedOn w:val="12"/>
    <w:autoRedefine/>
    <w:semiHidden/>
    <w:unhideWhenUsed/>
    <w:qFormat/>
    <w:uiPriority w:val="99"/>
  </w:style>
  <w:style w:type="character" w:styleId="19">
    <w:name w:val="Hyperlink"/>
    <w:basedOn w:val="12"/>
    <w:autoRedefine/>
    <w:semiHidden/>
    <w:unhideWhenUsed/>
    <w:qFormat/>
    <w:uiPriority w:val="99"/>
    <w:rPr>
      <w:color w:val="0000FF"/>
      <w:u w:val="none"/>
    </w:rPr>
  </w:style>
  <w:style w:type="character" w:styleId="20">
    <w:name w:val="HTML Code"/>
    <w:basedOn w:val="12"/>
    <w:autoRedefine/>
    <w:semiHidden/>
    <w:unhideWhenUsed/>
    <w:qFormat/>
    <w:uiPriority w:val="99"/>
    <w:rPr>
      <w:rFonts w:ascii="Courier New" w:hAnsi="Courier New"/>
      <w:sz w:val="20"/>
    </w:rPr>
  </w:style>
  <w:style w:type="character" w:styleId="21">
    <w:name w:val="annotation reference"/>
    <w:basedOn w:val="12"/>
    <w:autoRedefine/>
    <w:qFormat/>
    <w:uiPriority w:val="99"/>
    <w:rPr>
      <w:rFonts w:cs="Times New Roman"/>
      <w:sz w:val="21"/>
      <w:szCs w:val="21"/>
    </w:rPr>
  </w:style>
  <w:style w:type="character" w:styleId="22">
    <w:name w:val="HTML Cite"/>
    <w:basedOn w:val="12"/>
    <w:autoRedefine/>
    <w:semiHidden/>
    <w:unhideWhenUsed/>
    <w:qFormat/>
    <w:uiPriority w:val="99"/>
  </w:style>
  <w:style w:type="paragraph" w:customStyle="1" w:styleId="23">
    <w:name w:val="正文文本1"/>
    <w:basedOn w:val="1"/>
    <w:autoRedefine/>
    <w:qFormat/>
    <w:uiPriority w:val="0"/>
    <w:pPr>
      <w:widowControl/>
      <w:spacing w:line="360" w:lineRule="auto"/>
    </w:pPr>
    <w:rPr>
      <w:color w:val="FF0000"/>
    </w:rPr>
  </w:style>
  <w:style w:type="character" w:customStyle="1" w:styleId="24">
    <w:name w:val="批注文字 字符"/>
    <w:basedOn w:val="12"/>
    <w:link w:val="6"/>
    <w:autoRedefine/>
    <w:semiHidden/>
    <w:qFormat/>
    <w:uiPriority w:val="99"/>
    <w:rPr>
      <w:rFonts w:ascii="Times New Roman" w:hAnsi="Times New Roman" w:eastAsia="宋体" w:cs="Times New Roman"/>
      <w:szCs w:val="24"/>
    </w:rPr>
  </w:style>
  <w:style w:type="paragraph" w:styleId="25">
    <w:name w:val="List Paragraph"/>
    <w:basedOn w:val="1"/>
    <w:autoRedefine/>
    <w:qFormat/>
    <w:uiPriority w:val="34"/>
    <w:pPr>
      <w:ind w:firstLine="420" w:firstLineChars="200"/>
    </w:pPr>
  </w:style>
  <w:style w:type="character" w:customStyle="1" w:styleId="26">
    <w:name w:val="页眉 字符"/>
    <w:basedOn w:val="12"/>
    <w:link w:val="9"/>
    <w:autoRedefine/>
    <w:qFormat/>
    <w:uiPriority w:val="99"/>
    <w:rPr>
      <w:sz w:val="18"/>
      <w:szCs w:val="18"/>
    </w:rPr>
  </w:style>
  <w:style w:type="character" w:customStyle="1" w:styleId="27">
    <w:name w:val="页脚 字符"/>
    <w:basedOn w:val="12"/>
    <w:link w:val="8"/>
    <w:autoRedefine/>
    <w:qFormat/>
    <w:uiPriority w:val="99"/>
    <w:rPr>
      <w:sz w:val="18"/>
      <w:szCs w:val="18"/>
    </w:rPr>
  </w:style>
  <w:style w:type="paragraph" w:customStyle="1" w:styleId="28">
    <w:name w:val="my正文"/>
    <w:basedOn w:val="1"/>
    <w:autoRedefine/>
    <w:qFormat/>
    <w:uiPriority w:val="0"/>
    <w:pPr>
      <w:spacing w:line="360" w:lineRule="auto"/>
      <w:ind w:firstLine="480" w:firstLineChars="200"/>
    </w:pPr>
    <w:rPr>
      <w:sz w:val="24"/>
      <w:szCs w:val="24"/>
    </w:rPr>
  </w:style>
  <w:style w:type="character" w:customStyle="1" w:styleId="29">
    <w:name w:val="列表段落 字符"/>
    <w:link w:val="30"/>
    <w:autoRedefine/>
    <w:qFormat/>
    <w:uiPriority w:val="34"/>
    <w:rPr>
      <w:rFonts w:ascii="Calibri" w:hAnsi="Calibri"/>
      <w:kern w:val="2"/>
      <w:sz w:val="21"/>
      <w:szCs w:val="22"/>
    </w:rPr>
  </w:style>
  <w:style w:type="paragraph" w:customStyle="1" w:styleId="30">
    <w:name w:val="2"/>
    <w:basedOn w:val="1"/>
    <w:next w:val="25"/>
    <w:link w:val="29"/>
    <w:autoRedefine/>
    <w:qFormat/>
    <w:uiPriority w:val="34"/>
    <w:pPr>
      <w:ind w:firstLine="420" w:firstLineChars="200"/>
    </w:pPr>
    <w:rPr>
      <w:rFonts w:ascii="Calibri" w:hAnsi="Calibri" w:eastAsia="宋体" w:cs="Times New Roman"/>
    </w:rPr>
  </w:style>
  <w:style w:type="character" w:customStyle="1" w:styleId="31">
    <w:name w:val="批注文字 字符1"/>
    <w:autoRedefine/>
    <w:qFormat/>
    <w:uiPriority w:val="99"/>
    <w:rPr>
      <w:kern w:val="2"/>
      <w:sz w:val="21"/>
      <w:szCs w:val="24"/>
    </w:rPr>
  </w:style>
  <w:style w:type="paragraph" w:customStyle="1" w:styleId="32">
    <w:name w:val="List Paragraph1"/>
    <w:basedOn w:val="1"/>
    <w:autoRedefine/>
    <w:qFormat/>
    <w:uiPriority w:val="0"/>
    <w:pPr>
      <w:ind w:firstLine="420" w:firstLineChars="200"/>
    </w:pPr>
    <w:rPr>
      <w:rFonts w:ascii="Calibri" w:hAnsi="Calibri"/>
      <w:szCs w:val="22"/>
    </w:rPr>
  </w:style>
  <w:style w:type="paragraph" w:customStyle="1" w:styleId="33">
    <w:name w:val="列出段落1"/>
    <w:basedOn w:val="1"/>
    <w:autoRedefine/>
    <w:qFormat/>
    <w:uiPriority w:val="0"/>
    <w:pPr>
      <w:ind w:firstLine="420" w:firstLineChars="200"/>
    </w:pPr>
    <w:rPr>
      <w:rFonts w:ascii="Calibri" w:hAnsi="Calibri"/>
      <w:szCs w:val="22"/>
    </w:rPr>
  </w:style>
  <w:style w:type="paragraph" w:customStyle="1" w:styleId="34">
    <w:name w:val="List Paragraph2"/>
    <w:basedOn w:val="1"/>
    <w:autoRedefine/>
    <w:qFormat/>
    <w:uiPriority w:val="0"/>
    <w:pPr>
      <w:ind w:firstLine="420" w:firstLineChars="200"/>
    </w:pPr>
    <w:rPr>
      <w:szCs w:val="24"/>
    </w:rPr>
  </w:style>
  <w:style w:type="paragraph" w:customStyle="1" w:styleId="35">
    <w:name w:val="列表段落1"/>
    <w:basedOn w:val="1"/>
    <w:autoRedefine/>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5425</Words>
  <Characters>5655</Characters>
  <Lines>24</Lines>
  <Paragraphs>6</Paragraphs>
  <TotalTime>1</TotalTime>
  <ScaleCrop>false</ScaleCrop>
  <LinksUpToDate>false</LinksUpToDate>
  <CharactersWithSpaces>5674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2021-08-04T01:15:00Z</dcterms:created>
  <dc:creator>q1</dc:creator>
  <cp:lastModifiedBy>Liuqian</cp:lastModifiedBy>
  <dcterms:modified xsi:type="dcterms:W3CDTF">2024-04-03T05:51:31Z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9845A981B2BF4695BDFB78BCD8F7E6DA</vt:lpwstr>
  </property>
</Properties>
</file>